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4C33" w:rsidRDefault="00F54C33" w:rsidP="00F54C33">
      <w:pPr>
        <w:spacing w:line="480" w:lineRule="auto"/>
        <w:jc w:val="both"/>
        <w:rPr>
          <w:rFonts w:ascii="Times New Roman" w:hAnsi="Times New Roman" w:cs="Times New Roman"/>
          <w:sz w:val="24"/>
          <w:szCs w:val="24"/>
        </w:rPr>
      </w:pPr>
    </w:p>
    <w:p w:rsidR="00F54C33" w:rsidRDefault="00F54C33" w:rsidP="00F54C33">
      <w:pPr>
        <w:spacing w:line="480" w:lineRule="auto"/>
        <w:jc w:val="both"/>
        <w:rPr>
          <w:rFonts w:ascii="Times New Roman" w:hAnsi="Times New Roman" w:cs="Times New Roman"/>
          <w:sz w:val="24"/>
          <w:szCs w:val="24"/>
        </w:rPr>
      </w:pPr>
    </w:p>
    <w:p w:rsidR="00F54C33" w:rsidRDefault="00F54C33" w:rsidP="00F54C33">
      <w:pPr>
        <w:spacing w:line="480" w:lineRule="auto"/>
        <w:jc w:val="both"/>
        <w:rPr>
          <w:rFonts w:ascii="Times New Roman" w:hAnsi="Times New Roman" w:cs="Times New Roman"/>
          <w:sz w:val="24"/>
          <w:szCs w:val="24"/>
        </w:rPr>
      </w:pPr>
    </w:p>
    <w:p w:rsidR="00F54C33" w:rsidRDefault="00F54C33" w:rsidP="00F54C33">
      <w:pPr>
        <w:spacing w:line="480" w:lineRule="auto"/>
        <w:jc w:val="both"/>
        <w:rPr>
          <w:rFonts w:ascii="Times New Roman" w:hAnsi="Times New Roman" w:cs="Times New Roman"/>
          <w:sz w:val="24"/>
          <w:szCs w:val="24"/>
        </w:rPr>
      </w:pPr>
    </w:p>
    <w:p w:rsidR="00573AC3" w:rsidRDefault="00407661" w:rsidP="00F54C33">
      <w:pPr>
        <w:spacing w:line="480" w:lineRule="auto"/>
        <w:jc w:val="center"/>
        <w:rPr>
          <w:rFonts w:ascii="Times New Roman" w:hAnsi="Times New Roman" w:cs="Times New Roman"/>
          <w:sz w:val="24"/>
          <w:szCs w:val="24"/>
        </w:rPr>
      </w:pPr>
      <w:r w:rsidRPr="00F54C33">
        <w:rPr>
          <w:rFonts w:ascii="Times New Roman" w:hAnsi="Times New Roman" w:cs="Times New Roman"/>
          <w:sz w:val="24"/>
          <w:szCs w:val="24"/>
        </w:rPr>
        <w:t>Cell Biology Journal Analysis</w:t>
      </w:r>
    </w:p>
    <w:p w:rsidR="00F54C33" w:rsidRDefault="00F54C33" w:rsidP="00F54C33">
      <w:pPr>
        <w:spacing w:line="480" w:lineRule="auto"/>
        <w:jc w:val="center"/>
        <w:rPr>
          <w:rFonts w:ascii="Times New Roman" w:hAnsi="Times New Roman" w:cs="Times New Roman"/>
          <w:sz w:val="24"/>
          <w:szCs w:val="24"/>
        </w:rPr>
      </w:pPr>
    </w:p>
    <w:p w:rsidR="00F54C33" w:rsidRDefault="00F54C33" w:rsidP="00F54C33">
      <w:pPr>
        <w:spacing w:line="480" w:lineRule="auto"/>
        <w:jc w:val="center"/>
        <w:rPr>
          <w:rFonts w:ascii="Times New Roman" w:hAnsi="Times New Roman" w:cs="Times New Roman"/>
          <w:sz w:val="24"/>
          <w:szCs w:val="24"/>
        </w:rPr>
      </w:pPr>
    </w:p>
    <w:p w:rsidR="00F54C33" w:rsidRDefault="00F54C33" w:rsidP="00F54C33">
      <w:pPr>
        <w:spacing w:line="480" w:lineRule="auto"/>
        <w:jc w:val="center"/>
        <w:rPr>
          <w:rFonts w:ascii="Times New Roman" w:hAnsi="Times New Roman" w:cs="Times New Roman"/>
          <w:sz w:val="24"/>
          <w:szCs w:val="24"/>
        </w:rPr>
      </w:pPr>
    </w:p>
    <w:p w:rsidR="00F54C33" w:rsidRDefault="00F54C33" w:rsidP="00F54C33">
      <w:pPr>
        <w:spacing w:line="480" w:lineRule="auto"/>
        <w:jc w:val="center"/>
        <w:rPr>
          <w:rFonts w:ascii="Times New Roman" w:hAnsi="Times New Roman" w:cs="Times New Roman"/>
          <w:sz w:val="24"/>
          <w:szCs w:val="24"/>
        </w:rPr>
      </w:pPr>
    </w:p>
    <w:p w:rsidR="00F54C33" w:rsidRDefault="00F54C33" w:rsidP="00F54C33">
      <w:pPr>
        <w:spacing w:line="480" w:lineRule="auto"/>
        <w:jc w:val="center"/>
        <w:rPr>
          <w:rFonts w:ascii="Times New Roman" w:hAnsi="Times New Roman" w:cs="Times New Roman"/>
          <w:sz w:val="24"/>
          <w:szCs w:val="24"/>
        </w:rPr>
      </w:pPr>
    </w:p>
    <w:p w:rsidR="00F54C33" w:rsidRDefault="00F54C33" w:rsidP="00F54C33">
      <w:pPr>
        <w:spacing w:line="480" w:lineRule="auto"/>
        <w:jc w:val="center"/>
        <w:rPr>
          <w:rFonts w:ascii="Times New Roman" w:hAnsi="Times New Roman" w:cs="Times New Roman"/>
          <w:sz w:val="24"/>
          <w:szCs w:val="24"/>
        </w:rPr>
      </w:pPr>
    </w:p>
    <w:p w:rsidR="00F54C33" w:rsidRPr="00F54C33" w:rsidRDefault="00F54C33" w:rsidP="00F54C33">
      <w:pPr>
        <w:spacing w:line="480" w:lineRule="auto"/>
        <w:jc w:val="center"/>
        <w:rPr>
          <w:rFonts w:ascii="Times New Roman" w:hAnsi="Times New Roman" w:cs="Times New Roman"/>
          <w:sz w:val="24"/>
          <w:szCs w:val="24"/>
        </w:rPr>
      </w:pPr>
    </w:p>
    <w:p w:rsidR="00D34931" w:rsidRPr="00F54C33" w:rsidRDefault="00407661" w:rsidP="00F54C33">
      <w:pPr>
        <w:spacing w:line="480" w:lineRule="auto"/>
        <w:jc w:val="center"/>
        <w:rPr>
          <w:rFonts w:ascii="Times New Roman" w:hAnsi="Times New Roman" w:cs="Times New Roman"/>
          <w:sz w:val="24"/>
          <w:szCs w:val="24"/>
        </w:rPr>
      </w:pPr>
      <w:r w:rsidRPr="00F54C33">
        <w:rPr>
          <w:rFonts w:ascii="Times New Roman" w:hAnsi="Times New Roman" w:cs="Times New Roman"/>
          <w:sz w:val="24"/>
          <w:szCs w:val="24"/>
        </w:rPr>
        <w:t>Student’s Name</w:t>
      </w:r>
    </w:p>
    <w:p w:rsidR="00D34931" w:rsidRPr="00F54C33" w:rsidRDefault="00407661" w:rsidP="00F54C33">
      <w:pPr>
        <w:spacing w:line="480" w:lineRule="auto"/>
        <w:jc w:val="center"/>
        <w:rPr>
          <w:rFonts w:ascii="Times New Roman" w:hAnsi="Times New Roman" w:cs="Times New Roman"/>
          <w:sz w:val="24"/>
          <w:szCs w:val="24"/>
        </w:rPr>
      </w:pPr>
      <w:r w:rsidRPr="00F54C33">
        <w:rPr>
          <w:rFonts w:ascii="Times New Roman" w:hAnsi="Times New Roman" w:cs="Times New Roman"/>
          <w:sz w:val="24"/>
          <w:szCs w:val="24"/>
        </w:rPr>
        <w:t>Institutional Affiliation</w:t>
      </w:r>
    </w:p>
    <w:p w:rsidR="00D34931" w:rsidRPr="00F54C33" w:rsidRDefault="00407661" w:rsidP="00F54C33">
      <w:pPr>
        <w:spacing w:line="480" w:lineRule="auto"/>
        <w:jc w:val="center"/>
        <w:rPr>
          <w:rFonts w:ascii="Times New Roman" w:hAnsi="Times New Roman" w:cs="Times New Roman"/>
          <w:sz w:val="24"/>
          <w:szCs w:val="24"/>
        </w:rPr>
      </w:pPr>
      <w:r w:rsidRPr="00F54C33">
        <w:rPr>
          <w:rFonts w:ascii="Times New Roman" w:hAnsi="Times New Roman" w:cs="Times New Roman"/>
          <w:sz w:val="24"/>
          <w:szCs w:val="24"/>
        </w:rPr>
        <w:t>Course Name and Number</w:t>
      </w:r>
    </w:p>
    <w:p w:rsidR="00D34931" w:rsidRPr="00F54C33" w:rsidRDefault="00407661" w:rsidP="00F54C33">
      <w:pPr>
        <w:spacing w:line="480" w:lineRule="auto"/>
        <w:jc w:val="center"/>
        <w:rPr>
          <w:rFonts w:ascii="Times New Roman" w:hAnsi="Times New Roman" w:cs="Times New Roman"/>
          <w:sz w:val="24"/>
          <w:szCs w:val="24"/>
        </w:rPr>
      </w:pPr>
      <w:r w:rsidRPr="00F54C33">
        <w:rPr>
          <w:rFonts w:ascii="Times New Roman" w:hAnsi="Times New Roman" w:cs="Times New Roman"/>
          <w:sz w:val="24"/>
          <w:szCs w:val="24"/>
        </w:rPr>
        <w:t>Instructor’s Name</w:t>
      </w:r>
    </w:p>
    <w:p w:rsidR="00D34931" w:rsidRDefault="00407661" w:rsidP="00F54C33">
      <w:pPr>
        <w:spacing w:line="480" w:lineRule="auto"/>
        <w:jc w:val="center"/>
        <w:rPr>
          <w:rFonts w:ascii="Times New Roman" w:hAnsi="Times New Roman" w:cs="Times New Roman"/>
          <w:sz w:val="24"/>
          <w:szCs w:val="24"/>
        </w:rPr>
      </w:pPr>
      <w:r w:rsidRPr="00F54C33">
        <w:rPr>
          <w:rFonts w:ascii="Times New Roman" w:hAnsi="Times New Roman" w:cs="Times New Roman"/>
          <w:sz w:val="24"/>
          <w:szCs w:val="24"/>
        </w:rPr>
        <w:t>Submission Date</w:t>
      </w:r>
    </w:p>
    <w:p w:rsidR="00F54C33" w:rsidRPr="00F54C33" w:rsidRDefault="00F54C33" w:rsidP="00F54C33">
      <w:pPr>
        <w:spacing w:line="480" w:lineRule="auto"/>
        <w:jc w:val="center"/>
        <w:rPr>
          <w:rFonts w:ascii="Times New Roman" w:hAnsi="Times New Roman" w:cs="Times New Roman"/>
          <w:sz w:val="24"/>
          <w:szCs w:val="24"/>
        </w:rPr>
      </w:pPr>
    </w:p>
    <w:p w:rsidR="0029650F" w:rsidRPr="00F54C33" w:rsidRDefault="00407661" w:rsidP="00F54C33">
      <w:pPr>
        <w:pStyle w:val="ListParagraph"/>
        <w:numPr>
          <w:ilvl w:val="0"/>
          <w:numId w:val="1"/>
        </w:numPr>
        <w:spacing w:line="480" w:lineRule="auto"/>
        <w:jc w:val="both"/>
        <w:rPr>
          <w:rFonts w:ascii="Times New Roman" w:hAnsi="Times New Roman" w:cs="Times New Roman"/>
          <w:b/>
          <w:sz w:val="24"/>
          <w:szCs w:val="24"/>
        </w:rPr>
      </w:pPr>
      <w:r w:rsidRPr="00F54C33">
        <w:rPr>
          <w:rFonts w:ascii="Times New Roman" w:hAnsi="Times New Roman" w:cs="Times New Roman"/>
          <w:b/>
          <w:sz w:val="24"/>
          <w:szCs w:val="24"/>
        </w:rPr>
        <w:lastRenderedPageBreak/>
        <w:t>A.</w:t>
      </w:r>
    </w:p>
    <w:p w:rsidR="00F8526A" w:rsidRPr="00F54C33" w:rsidRDefault="00407661" w:rsidP="00F54C33">
      <w:pPr>
        <w:pStyle w:val="ListParagraph"/>
        <w:numPr>
          <w:ilvl w:val="0"/>
          <w:numId w:val="4"/>
        </w:numPr>
        <w:spacing w:line="480" w:lineRule="auto"/>
        <w:jc w:val="both"/>
        <w:rPr>
          <w:rFonts w:ascii="Times New Roman" w:hAnsi="Times New Roman" w:cs="Times New Roman"/>
          <w:b/>
          <w:sz w:val="24"/>
          <w:szCs w:val="24"/>
        </w:rPr>
      </w:pPr>
      <w:r w:rsidRPr="00F54C33">
        <w:rPr>
          <w:rFonts w:ascii="Times New Roman" w:hAnsi="Times New Roman" w:cs="Times New Roman"/>
          <w:b/>
          <w:sz w:val="24"/>
          <w:szCs w:val="24"/>
        </w:rPr>
        <w:t>What is the meaning of the term mitophagy?</w:t>
      </w:r>
    </w:p>
    <w:p w:rsidR="008660B2" w:rsidRPr="00F54C33" w:rsidRDefault="00407661" w:rsidP="00F54C33">
      <w:pPr>
        <w:pStyle w:val="ListParagraph"/>
        <w:spacing w:line="480" w:lineRule="auto"/>
        <w:ind w:left="1080" w:firstLine="360"/>
        <w:jc w:val="both"/>
        <w:rPr>
          <w:rFonts w:ascii="Times New Roman" w:hAnsi="Times New Roman" w:cs="Times New Roman"/>
          <w:sz w:val="24"/>
          <w:szCs w:val="24"/>
        </w:rPr>
      </w:pPr>
      <w:r w:rsidRPr="00F54C33">
        <w:rPr>
          <w:rFonts w:ascii="Times New Roman" w:hAnsi="Times New Roman" w:cs="Times New Roman"/>
          <w:sz w:val="24"/>
          <w:szCs w:val="24"/>
        </w:rPr>
        <w:t xml:space="preserve">Mitophagy is the process by which damaged mitochondria are removed from the cells system by the autolysosomes to increase the cells' survival and maintain body energy. </w:t>
      </w:r>
    </w:p>
    <w:p w:rsidR="008660B2" w:rsidRPr="00F54C33" w:rsidRDefault="00407661" w:rsidP="00F54C33">
      <w:pPr>
        <w:pStyle w:val="ListParagraph"/>
        <w:numPr>
          <w:ilvl w:val="0"/>
          <w:numId w:val="4"/>
        </w:numPr>
        <w:spacing w:line="480" w:lineRule="auto"/>
        <w:jc w:val="both"/>
        <w:rPr>
          <w:rFonts w:ascii="Times New Roman" w:hAnsi="Times New Roman" w:cs="Times New Roman"/>
          <w:b/>
          <w:sz w:val="24"/>
          <w:szCs w:val="24"/>
        </w:rPr>
      </w:pPr>
      <w:r w:rsidRPr="00F54C33">
        <w:rPr>
          <w:rFonts w:ascii="Times New Roman" w:hAnsi="Times New Roman" w:cs="Times New Roman"/>
          <w:b/>
          <w:sz w:val="24"/>
          <w:szCs w:val="24"/>
        </w:rPr>
        <w:t xml:space="preserve">What is the problem associated with the incorrect functioning of mitophagy in the cells?  </w:t>
      </w:r>
    </w:p>
    <w:p w:rsidR="0029650F" w:rsidRPr="00F54C33" w:rsidRDefault="00407661" w:rsidP="00F54C33">
      <w:pPr>
        <w:pStyle w:val="ListParagraph"/>
        <w:spacing w:line="480" w:lineRule="auto"/>
        <w:ind w:left="1080" w:firstLine="360"/>
        <w:jc w:val="both"/>
        <w:rPr>
          <w:rFonts w:ascii="Times New Roman" w:hAnsi="Times New Roman" w:cs="Times New Roman"/>
          <w:sz w:val="24"/>
          <w:szCs w:val="24"/>
        </w:rPr>
      </w:pPr>
      <w:r w:rsidRPr="00F54C33">
        <w:rPr>
          <w:rFonts w:ascii="Times New Roman" w:hAnsi="Times New Roman" w:cs="Times New Roman"/>
          <w:sz w:val="24"/>
          <w:szCs w:val="24"/>
        </w:rPr>
        <w:t>Failure or improper functioning of the mitophagy in the cells results in various diseases such as diabetes, neurodegeneration and cancer.</w:t>
      </w:r>
    </w:p>
    <w:p w:rsidR="00CA34CC" w:rsidRPr="00F54C33" w:rsidRDefault="00CA34CC" w:rsidP="00F54C33">
      <w:pPr>
        <w:pStyle w:val="ListParagraph"/>
        <w:numPr>
          <w:ilvl w:val="0"/>
          <w:numId w:val="7"/>
        </w:numPr>
        <w:spacing w:line="480" w:lineRule="auto"/>
        <w:jc w:val="both"/>
        <w:rPr>
          <w:rFonts w:ascii="Times New Roman" w:hAnsi="Times New Roman" w:cs="Times New Roman"/>
          <w:sz w:val="24"/>
          <w:szCs w:val="24"/>
        </w:rPr>
      </w:pPr>
    </w:p>
    <w:p w:rsidR="00E220CD" w:rsidRPr="00F54C33" w:rsidRDefault="00407661" w:rsidP="00F54C33">
      <w:pPr>
        <w:pStyle w:val="ListParagraph"/>
        <w:numPr>
          <w:ilvl w:val="0"/>
          <w:numId w:val="9"/>
        </w:numPr>
        <w:spacing w:line="480" w:lineRule="auto"/>
        <w:jc w:val="both"/>
        <w:rPr>
          <w:rFonts w:ascii="Times New Roman" w:hAnsi="Times New Roman" w:cs="Times New Roman"/>
          <w:b/>
          <w:sz w:val="24"/>
          <w:szCs w:val="24"/>
        </w:rPr>
      </w:pPr>
      <w:r w:rsidRPr="00F54C33">
        <w:rPr>
          <w:rFonts w:ascii="Times New Roman" w:hAnsi="Times New Roman" w:cs="Times New Roman"/>
          <w:b/>
          <w:sz w:val="24"/>
          <w:szCs w:val="24"/>
        </w:rPr>
        <w:t>ULK1 is said to be a Kinase. What is a kinase, and what is its function?</w:t>
      </w:r>
    </w:p>
    <w:p w:rsidR="00E220CD" w:rsidRPr="00F54C33" w:rsidRDefault="00407661" w:rsidP="00F54C33">
      <w:pPr>
        <w:pStyle w:val="ListParagraph"/>
        <w:spacing w:line="480" w:lineRule="auto"/>
        <w:ind w:left="1080" w:firstLine="360"/>
        <w:jc w:val="both"/>
        <w:rPr>
          <w:rFonts w:ascii="Times New Roman" w:hAnsi="Times New Roman" w:cs="Times New Roman"/>
          <w:sz w:val="24"/>
          <w:szCs w:val="24"/>
        </w:rPr>
      </w:pPr>
      <w:r w:rsidRPr="00F54C33">
        <w:rPr>
          <w:rFonts w:ascii="Times New Roman" w:hAnsi="Times New Roman" w:cs="Times New Roman"/>
          <w:sz w:val="24"/>
          <w:szCs w:val="24"/>
        </w:rPr>
        <w:t xml:space="preserve">Kinases refer to select enzymes primarily used in catalyzing </w:t>
      </w:r>
      <w:r w:rsidR="00436406" w:rsidRPr="00F54C33">
        <w:rPr>
          <w:rFonts w:ascii="Times New Roman" w:hAnsi="Times New Roman" w:cs="Times New Roman"/>
          <w:sz w:val="24"/>
          <w:szCs w:val="24"/>
        </w:rPr>
        <w:t>phosphate groups' transfer during the process of high energy phosphate donations of molecules to a precise food substrate such as proteins.</w:t>
      </w:r>
    </w:p>
    <w:p w:rsidR="000918FF" w:rsidRPr="00F54C33" w:rsidRDefault="00407661" w:rsidP="00F54C33">
      <w:pPr>
        <w:pStyle w:val="ListParagraph"/>
        <w:numPr>
          <w:ilvl w:val="0"/>
          <w:numId w:val="9"/>
        </w:numPr>
        <w:spacing w:line="480" w:lineRule="auto"/>
        <w:jc w:val="both"/>
        <w:rPr>
          <w:rFonts w:ascii="Times New Roman" w:hAnsi="Times New Roman" w:cs="Times New Roman"/>
          <w:b/>
          <w:sz w:val="24"/>
          <w:szCs w:val="24"/>
        </w:rPr>
      </w:pPr>
      <w:r w:rsidRPr="00F54C33">
        <w:rPr>
          <w:rFonts w:ascii="Times New Roman" w:hAnsi="Times New Roman" w:cs="Times New Roman"/>
          <w:b/>
          <w:sz w:val="24"/>
          <w:szCs w:val="24"/>
        </w:rPr>
        <w:t>What is the effect of deficiency of ULK1 in mitophagy?</w:t>
      </w:r>
    </w:p>
    <w:p w:rsidR="000918FF" w:rsidRPr="00F54C33" w:rsidRDefault="00407661" w:rsidP="00F54C33">
      <w:pPr>
        <w:pStyle w:val="ListParagraph"/>
        <w:spacing w:line="480" w:lineRule="auto"/>
        <w:ind w:left="1080" w:firstLine="360"/>
        <w:jc w:val="both"/>
        <w:rPr>
          <w:rFonts w:ascii="Times New Roman" w:hAnsi="Times New Roman" w:cs="Times New Roman"/>
          <w:sz w:val="24"/>
          <w:szCs w:val="24"/>
        </w:rPr>
      </w:pPr>
      <w:r w:rsidRPr="00F54C33">
        <w:rPr>
          <w:rFonts w:ascii="Times New Roman" w:hAnsi="Times New Roman" w:cs="Times New Roman"/>
          <w:sz w:val="24"/>
          <w:szCs w:val="24"/>
        </w:rPr>
        <w:t>ULK1 plays a vital role in mitophagy; thus, its deficiency or absentia makes the mitophagy not to implement its functions in the cell, therefore buildup of abnormal amounts of autophagy of the related proteins.</w:t>
      </w:r>
    </w:p>
    <w:p w:rsidR="003A3F2D" w:rsidRPr="00F54C33" w:rsidRDefault="00407661" w:rsidP="00F54C33">
      <w:pPr>
        <w:pStyle w:val="ListParagraph"/>
        <w:numPr>
          <w:ilvl w:val="0"/>
          <w:numId w:val="7"/>
        </w:numPr>
        <w:spacing w:line="480" w:lineRule="auto"/>
        <w:jc w:val="both"/>
        <w:rPr>
          <w:rFonts w:ascii="Times New Roman" w:hAnsi="Times New Roman" w:cs="Times New Roman"/>
          <w:b/>
          <w:sz w:val="24"/>
          <w:szCs w:val="24"/>
        </w:rPr>
      </w:pPr>
      <w:r w:rsidRPr="00F54C33">
        <w:rPr>
          <w:rFonts w:ascii="Times New Roman" w:hAnsi="Times New Roman" w:cs="Times New Roman"/>
          <w:b/>
          <w:sz w:val="24"/>
          <w:szCs w:val="24"/>
        </w:rPr>
        <w:t>Identify the two main findings related to ULK1, which were presented in the author's research work findings?</w:t>
      </w:r>
    </w:p>
    <w:p w:rsidR="000918FF" w:rsidRPr="00F54C33" w:rsidRDefault="00407661" w:rsidP="00F54C33">
      <w:pPr>
        <w:pStyle w:val="ListParagraph"/>
        <w:spacing w:line="480" w:lineRule="auto"/>
        <w:ind w:left="1080" w:firstLine="360"/>
        <w:jc w:val="both"/>
        <w:rPr>
          <w:rFonts w:ascii="Times New Roman" w:hAnsi="Times New Roman" w:cs="Times New Roman"/>
          <w:sz w:val="24"/>
          <w:szCs w:val="24"/>
        </w:rPr>
      </w:pPr>
      <w:r w:rsidRPr="00F54C33">
        <w:rPr>
          <w:rFonts w:ascii="Times New Roman" w:hAnsi="Times New Roman" w:cs="Times New Roman"/>
          <w:sz w:val="24"/>
          <w:szCs w:val="24"/>
        </w:rPr>
        <w:t>In the author's research work findings, the author found that: Ulk1 is primarily recruited to the mitochondria due to the mitochondria's response to specific stresses and both ULK1 and FUNDC1 are used in the mitophagy process.</w:t>
      </w:r>
    </w:p>
    <w:p w:rsidR="0013438A" w:rsidRPr="002318B8" w:rsidRDefault="00407661" w:rsidP="00F54C33">
      <w:pPr>
        <w:pStyle w:val="ListParagraph"/>
        <w:numPr>
          <w:ilvl w:val="0"/>
          <w:numId w:val="1"/>
        </w:numPr>
        <w:spacing w:line="480" w:lineRule="auto"/>
        <w:jc w:val="both"/>
        <w:rPr>
          <w:rFonts w:ascii="Times New Roman" w:hAnsi="Times New Roman" w:cs="Times New Roman"/>
          <w:b/>
          <w:sz w:val="24"/>
          <w:szCs w:val="24"/>
        </w:rPr>
      </w:pPr>
      <w:r w:rsidRPr="002318B8">
        <w:rPr>
          <w:rFonts w:ascii="Times New Roman" w:hAnsi="Times New Roman" w:cs="Times New Roman"/>
          <w:b/>
          <w:sz w:val="24"/>
          <w:szCs w:val="24"/>
        </w:rPr>
        <w:lastRenderedPageBreak/>
        <w:t>A.</w:t>
      </w:r>
    </w:p>
    <w:p w:rsidR="000F18AB" w:rsidRPr="00652DA7" w:rsidRDefault="00652DA7" w:rsidP="00652DA7">
      <w:pPr>
        <w:pStyle w:val="ListParagraph"/>
        <w:spacing w:line="480" w:lineRule="auto"/>
        <w:ind w:left="1440"/>
        <w:jc w:val="both"/>
        <w:rPr>
          <w:rFonts w:ascii="Times New Roman" w:hAnsi="Times New Roman" w:cs="Times New Roman"/>
          <w:b/>
          <w:sz w:val="24"/>
          <w:szCs w:val="24"/>
        </w:rPr>
      </w:pPr>
      <w:r>
        <w:rPr>
          <w:rFonts w:ascii="Times New Roman" w:hAnsi="Times New Roman" w:cs="Times New Roman"/>
          <w:b/>
          <w:sz w:val="24"/>
          <w:szCs w:val="24"/>
        </w:rPr>
        <w:t>1 .</w:t>
      </w:r>
      <w:bookmarkStart w:id="0" w:name="_GoBack"/>
      <w:bookmarkEnd w:id="0"/>
      <w:r w:rsidR="00407661" w:rsidRPr="00652DA7">
        <w:rPr>
          <w:rFonts w:ascii="Times New Roman" w:hAnsi="Times New Roman" w:cs="Times New Roman"/>
          <w:b/>
          <w:sz w:val="24"/>
          <w:szCs w:val="24"/>
        </w:rPr>
        <w:t>What is the meaning of the terms hypoxia and FCCP?</w:t>
      </w:r>
    </w:p>
    <w:p w:rsidR="000F18AB" w:rsidRPr="00F54C33" w:rsidRDefault="00407661" w:rsidP="002318B8">
      <w:pPr>
        <w:pStyle w:val="ListParagraph"/>
        <w:spacing w:line="480" w:lineRule="auto"/>
        <w:ind w:left="1440" w:firstLine="720"/>
        <w:jc w:val="both"/>
        <w:rPr>
          <w:rFonts w:ascii="Times New Roman" w:hAnsi="Times New Roman" w:cs="Times New Roman"/>
          <w:sz w:val="24"/>
          <w:szCs w:val="24"/>
        </w:rPr>
      </w:pPr>
      <w:r w:rsidRPr="00F54C33">
        <w:rPr>
          <w:rFonts w:ascii="Times New Roman" w:hAnsi="Times New Roman" w:cs="Times New Roman"/>
          <w:sz w:val="24"/>
          <w:szCs w:val="24"/>
        </w:rPr>
        <w:t>Hypoxia refers to a necessary condition of depriving the cells of oxygen. In contrast, the term FCCP refers to the protonophore, which is principally used to investigate the mitochondria function during cellular functions.</w:t>
      </w:r>
      <w:r w:rsidR="0006625C" w:rsidRPr="00F54C33">
        <w:rPr>
          <w:rFonts w:ascii="Times New Roman" w:hAnsi="Times New Roman" w:cs="Times New Roman"/>
          <w:sz w:val="24"/>
          <w:szCs w:val="24"/>
        </w:rPr>
        <w:t xml:space="preserve"> FCCP can as well be defined as the mitochondria uncoupler.</w:t>
      </w:r>
    </w:p>
    <w:p w:rsidR="000F18AB" w:rsidRPr="00F54C33" w:rsidRDefault="000F18AB" w:rsidP="00F54C33">
      <w:pPr>
        <w:pStyle w:val="ListParagraph"/>
        <w:spacing w:line="480" w:lineRule="auto"/>
        <w:ind w:left="1440"/>
        <w:jc w:val="both"/>
        <w:rPr>
          <w:rFonts w:ascii="Times New Roman" w:hAnsi="Times New Roman" w:cs="Times New Roman"/>
          <w:sz w:val="24"/>
          <w:szCs w:val="24"/>
        </w:rPr>
      </w:pPr>
    </w:p>
    <w:p w:rsidR="000F18AB" w:rsidRPr="002318B8" w:rsidRDefault="00407661" w:rsidP="00F54C33">
      <w:pPr>
        <w:pStyle w:val="ListParagraph"/>
        <w:numPr>
          <w:ilvl w:val="0"/>
          <w:numId w:val="10"/>
        </w:numPr>
        <w:spacing w:line="480" w:lineRule="auto"/>
        <w:jc w:val="both"/>
        <w:rPr>
          <w:rFonts w:ascii="Times New Roman" w:hAnsi="Times New Roman" w:cs="Times New Roman"/>
          <w:b/>
          <w:sz w:val="24"/>
          <w:szCs w:val="24"/>
        </w:rPr>
      </w:pPr>
      <w:r w:rsidRPr="002318B8">
        <w:rPr>
          <w:rFonts w:ascii="Times New Roman" w:hAnsi="Times New Roman" w:cs="Times New Roman"/>
          <w:b/>
          <w:sz w:val="24"/>
          <w:szCs w:val="24"/>
        </w:rPr>
        <w:t>Why are cells exposed to hypoxia and FCCP treatments?</w:t>
      </w:r>
    </w:p>
    <w:p w:rsidR="00FA22F5" w:rsidRPr="00F54C33" w:rsidRDefault="00407661" w:rsidP="002318B8">
      <w:pPr>
        <w:pStyle w:val="ListParagraph"/>
        <w:spacing w:line="480" w:lineRule="auto"/>
        <w:ind w:left="1440" w:firstLine="720"/>
        <w:jc w:val="both"/>
        <w:rPr>
          <w:rFonts w:ascii="Times New Roman" w:hAnsi="Times New Roman" w:cs="Times New Roman"/>
          <w:sz w:val="24"/>
          <w:szCs w:val="24"/>
        </w:rPr>
      </w:pPr>
      <w:r w:rsidRPr="00F54C33">
        <w:rPr>
          <w:rFonts w:ascii="Times New Roman" w:hAnsi="Times New Roman" w:cs="Times New Roman"/>
          <w:sz w:val="24"/>
          <w:szCs w:val="24"/>
        </w:rPr>
        <w:t xml:space="preserve">Cells are exposed to hypoxia and FCCP treatments to help them trigger considerable mitophagy. </w:t>
      </w:r>
    </w:p>
    <w:p w:rsidR="00FA22F5" w:rsidRPr="00F54C33" w:rsidRDefault="00FA22F5" w:rsidP="00F54C33">
      <w:pPr>
        <w:pStyle w:val="ListParagraph"/>
        <w:spacing w:line="480" w:lineRule="auto"/>
        <w:ind w:left="1440"/>
        <w:jc w:val="both"/>
        <w:rPr>
          <w:rFonts w:ascii="Times New Roman" w:hAnsi="Times New Roman" w:cs="Times New Roman"/>
          <w:sz w:val="24"/>
          <w:szCs w:val="24"/>
        </w:rPr>
      </w:pPr>
    </w:p>
    <w:p w:rsidR="00FA22F5" w:rsidRPr="00652DA7" w:rsidRDefault="00652DA7" w:rsidP="00652DA7">
      <w:pPr>
        <w:spacing w:line="480" w:lineRule="auto"/>
        <w:ind w:left="720"/>
        <w:jc w:val="both"/>
        <w:rPr>
          <w:rFonts w:ascii="Times New Roman" w:hAnsi="Times New Roman" w:cs="Times New Roman"/>
          <w:b/>
          <w:sz w:val="24"/>
          <w:szCs w:val="24"/>
        </w:rPr>
      </w:pPr>
      <w:r>
        <w:rPr>
          <w:rFonts w:ascii="Times New Roman" w:hAnsi="Times New Roman" w:cs="Times New Roman"/>
          <w:b/>
          <w:sz w:val="24"/>
          <w:szCs w:val="24"/>
        </w:rPr>
        <w:t>2 .</w:t>
      </w:r>
      <w:r w:rsidR="00407661" w:rsidRPr="00652DA7">
        <w:rPr>
          <w:rFonts w:ascii="Times New Roman" w:hAnsi="Times New Roman" w:cs="Times New Roman"/>
          <w:b/>
          <w:sz w:val="24"/>
          <w:szCs w:val="24"/>
        </w:rPr>
        <w:t>What is the meaning of the terms ‘upregulated’ and ‘translocates’ as they were used in the journal statements?</w:t>
      </w:r>
    </w:p>
    <w:p w:rsidR="00FA22F5" w:rsidRPr="00F54C33" w:rsidRDefault="00407661" w:rsidP="002318B8">
      <w:pPr>
        <w:pStyle w:val="ListParagraph"/>
        <w:spacing w:line="480" w:lineRule="auto"/>
        <w:ind w:left="1440" w:firstLine="720"/>
        <w:jc w:val="both"/>
        <w:rPr>
          <w:rFonts w:ascii="Times New Roman" w:hAnsi="Times New Roman" w:cs="Times New Roman"/>
          <w:sz w:val="24"/>
          <w:szCs w:val="24"/>
        </w:rPr>
      </w:pPr>
      <w:r w:rsidRPr="00F54C33">
        <w:rPr>
          <w:rFonts w:ascii="Times New Roman" w:hAnsi="Times New Roman" w:cs="Times New Roman"/>
          <w:sz w:val="24"/>
          <w:szCs w:val="24"/>
        </w:rPr>
        <w:t>The term upregulation refers to the process of increasing the amount of certain content.</w:t>
      </w:r>
      <w:r w:rsidR="00B353DF" w:rsidRPr="00F54C33">
        <w:rPr>
          <w:rFonts w:ascii="Times New Roman" w:hAnsi="Times New Roman" w:cs="Times New Roman"/>
          <w:sz w:val="24"/>
          <w:szCs w:val="24"/>
        </w:rPr>
        <w:t xml:space="preserve"> To translocate is to convert from one form to another. The ULK1 was upregulated; hence it translocates to fragmented mitochondria due to the induction of hypoxia or FCCP in the mitophagy.</w:t>
      </w:r>
    </w:p>
    <w:p w:rsidR="007325A7" w:rsidRPr="00652DA7" w:rsidRDefault="00652DA7" w:rsidP="00652DA7">
      <w:pPr>
        <w:spacing w:line="480" w:lineRule="auto"/>
        <w:ind w:left="720"/>
        <w:jc w:val="both"/>
        <w:rPr>
          <w:rFonts w:ascii="Times New Roman" w:hAnsi="Times New Roman" w:cs="Times New Roman"/>
          <w:b/>
          <w:sz w:val="24"/>
          <w:szCs w:val="24"/>
        </w:rPr>
      </w:pPr>
      <w:r>
        <w:rPr>
          <w:rFonts w:ascii="Times New Roman" w:hAnsi="Times New Roman" w:cs="Times New Roman"/>
          <w:b/>
          <w:sz w:val="24"/>
          <w:szCs w:val="24"/>
        </w:rPr>
        <w:t>3  .</w:t>
      </w:r>
      <w:r w:rsidR="00407661" w:rsidRPr="00652DA7">
        <w:rPr>
          <w:rFonts w:ascii="Times New Roman" w:hAnsi="Times New Roman" w:cs="Times New Roman"/>
          <w:b/>
          <w:sz w:val="24"/>
          <w:szCs w:val="24"/>
        </w:rPr>
        <w:t>Can ULK1 be expressed in the mitochondria of organism cells? Explain.</w:t>
      </w:r>
    </w:p>
    <w:p w:rsidR="00FC583F" w:rsidRDefault="00407661" w:rsidP="002318B8">
      <w:pPr>
        <w:pStyle w:val="ListParagraph"/>
        <w:spacing w:line="480" w:lineRule="auto"/>
        <w:ind w:left="1440" w:firstLine="720"/>
        <w:jc w:val="both"/>
        <w:rPr>
          <w:rFonts w:ascii="Times New Roman" w:hAnsi="Times New Roman" w:cs="Times New Roman"/>
          <w:sz w:val="24"/>
          <w:szCs w:val="24"/>
        </w:rPr>
      </w:pPr>
      <w:r w:rsidRPr="00F54C33">
        <w:rPr>
          <w:rFonts w:ascii="Times New Roman" w:hAnsi="Times New Roman" w:cs="Times New Roman"/>
          <w:sz w:val="24"/>
          <w:szCs w:val="24"/>
        </w:rPr>
        <w:t xml:space="preserve">ULK1 can be expressed in the mitochondria of a given organism. Such happens since a reasonable amount of ULK1 positive puncta can translocate into fragmented in both hypoxia and FCCP conditions compared to non-treated ULK1. </w:t>
      </w:r>
    </w:p>
    <w:p w:rsidR="002318B8" w:rsidRDefault="002318B8" w:rsidP="002318B8">
      <w:pPr>
        <w:pStyle w:val="ListParagraph"/>
        <w:spacing w:line="480" w:lineRule="auto"/>
        <w:ind w:left="1440" w:firstLine="720"/>
        <w:jc w:val="both"/>
        <w:rPr>
          <w:rFonts w:ascii="Times New Roman" w:hAnsi="Times New Roman" w:cs="Times New Roman"/>
          <w:sz w:val="24"/>
          <w:szCs w:val="24"/>
        </w:rPr>
      </w:pPr>
    </w:p>
    <w:p w:rsidR="002318B8" w:rsidRPr="00F54C33" w:rsidRDefault="002318B8" w:rsidP="002318B8">
      <w:pPr>
        <w:pStyle w:val="ListParagraph"/>
        <w:spacing w:line="480" w:lineRule="auto"/>
        <w:ind w:left="1440" w:firstLine="720"/>
        <w:jc w:val="both"/>
        <w:rPr>
          <w:rFonts w:ascii="Times New Roman" w:hAnsi="Times New Roman" w:cs="Times New Roman"/>
          <w:sz w:val="24"/>
          <w:szCs w:val="24"/>
        </w:rPr>
      </w:pPr>
    </w:p>
    <w:p w:rsidR="002318B8" w:rsidRPr="002318B8" w:rsidRDefault="00C6696E" w:rsidP="00C6696E">
      <w:pPr>
        <w:pStyle w:val="ListParagraph"/>
        <w:spacing w:line="480" w:lineRule="auto"/>
        <w:ind w:left="1440"/>
        <w:jc w:val="both"/>
        <w:rPr>
          <w:rFonts w:ascii="Times New Roman" w:hAnsi="Times New Roman" w:cs="Times New Roman"/>
          <w:b/>
          <w:sz w:val="24"/>
          <w:szCs w:val="24"/>
        </w:rPr>
      </w:pPr>
      <w:r>
        <w:rPr>
          <w:rFonts w:ascii="Times New Roman" w:hAnsi="Times New Roman" w:cs="Times New Roman"/>
          <w:b/>
          <w:sz w:val="24"/>
          <w:szCs w:val="24"/>
        </w:rPr>
        <w:t>4…</w:t>
      </w:r>
      <w:r w:rsidR="00407661" w:rsidRPr="002318B8">
        <w:rPr>
          <w:rFonts w:ascii="Times New Roman" w:hAnsi="Times New Roman" w:cs="Times New Roman"/>
          <w:b/>
          <w:sz w:val="24"/>
          <w:szCs w:val="24"/>
        </w:rPr>
        <w:t>What happens to ULK1 expression concerning different</w:t>
      </w:r>
      <w:r w:rsidR="00973D40" w:rsidRPr="002318B8">
        <w:rPr>
          <w:rFonts w:ascii="Times New Roman" w:hAnsi="Times New Roman" w:cs="Times New Roman"/>
          <w:b/>
          <w:sz w:val="24"/>
          <w:szCs w:val="24"/>
        </w:rPr>
        <w:t xml:space="preserve"> MEFs</w:t>
      </w:r>
      <w:r w:rsidR="00407661" w:rsidRPr="002318B8">
        <w:rPr>
          <w:rFonts w:ascii="Times New Roman" w:hAnsi="Times New Roman" w:cs="Times New Roman"/>
          <w:b/>
          <w:sz w:val="24"/>
          <w:szCs w:val="24"/>
        </w:rPr>
        <w:t xml:space="preserve"> treatments </w:t>
      </w:r>
      <w:r w:rsidR="00CF4242" w:rsidRPr="002318B8">
        <w:rPr>
          <w:rFonts w:ascii="Times New Roman" w:hAnsi="Times New Roman" w:cs="Times New Roman"/>
          <w:b/>
          <w:sz w:val="24"/>
          <w:szCs w:val="24"/>
        </w:rPr>
        <w:t>with Hypoxia</w:t>
      </w:r>
      <w:r w:rsidR="00407661" w:rsidRPr="002318B8">
        <w:rPr>
          <w:rFonts w:ascii="Times New Roman" w:hAnsi="Times New Roman" w:cs="Times New Roman"/>
          <w:b/>
          <w:sz w:val="24"/>
          <w:szCs w:val="24"/>
        </w:rPr>
        <w:t xml:space="preserve"> treatment (1% O2</w:t>
      </w:r>
      <w:r w:rsidR="002318B8" w:rsidRPr="002318B8">
        <w:rPr>
          <w:rFonts w:ascii="Times New Roman" w:hAnsi="Times New Roman" w:cs="Times New Roman"/>
          <w:b/>
          <w:sz w:val="24"/>
          <w:szCs w:val="24"/>
        </w:rPr>
        <w:t xml:space="preserve">) and FCCP </w:t>
      </w:r>
      <w:r w:rsidR="00407661" w:rsidRPr="002318B8">
        <w:rPr>
          <w:rFonts w:ascii="Times New Roman" w:hAnsi="Times New Roman" w:cs="Times New Roman"/>
          <w:b/>
          <w:sz w:val="24"/>
          <w:szCs w:val="24"/>
        </w:rPr>
        <w:t>for some time</w:t>
      </w:r>
      <w:r w:rsidR="00973D40" w:rsidRPr="002318B8">
        <w:rPr>
          <w:rFonts w:ascii="Times New Roman" w:hAnsi="Times New Roman" w:cs="Times New Roman"/>
          <w:b/>
          <w:sz w:val="24"/>
          <w:szCs w:val="24"/>
        </w:rPr>
        <w:t xml:space="preserve">. </w:t>
      </w:r>
    </w:p>
    <w:p w:rsidR="00DE705B" w:rsidRPr="00F54C33" w:rsidRDefault="00407661" w:rsidP="002318B8">
      <w:pPr>
        <w:pStyle w:val="ListParagraph"/>
        <w:spacing w:line="480" w:lineRule="auto"/>
        <w:ind w:left="1800" w:firstLine="360"/>
        <w:jc w:val="both"/>
        <w:rPr>
          <w:rFonts w:ascii="Times New Roman" w:hAnsi="Times New Roman" w:cs="Times New Roman"/>
          <w:sz w:val="24"/>
          <w:szCs w:val="24"/>
        </w:rPr>
      </w:pPr>
      <w:r w:rsidRPr="00F54C33">
        <w:rPr>
          <w:rFonts w:ascii="Times New Roman" w:hAnsi="Times New Roman" w:cs="Times New Roman"/>
          <w:sz w:val="24"/>
          <w:szCs w:val="24"/>
        </w:rPr>
        <w:t>After the</w:t>
      </w:r>
      <w:r w:rsidR="00973D40" w:rsidRPr="00F54C33">
        <w:rPr>
          <w:rFonts w:ascii="Times New Roman" w:hAnsi="Times New Roman" w:cs="Times New Roman"/>
          <w:sz w:val="24"/>
          <w:szCs w:val="24"/>
        </w:rPr>
        <w:t xml:space="preserve"> MEFs</w:t>
      </w:r>
      <w:r w:rsidRPr="00F54C33">
        <w:rPr>
          <w:rFonts w:ascii="Times New Roman" w:hAnsi="Times New Roman" w:cs="Times New Roman"/>
          <w:sz w:val="24"/>
          <w:szCs w:val="24"/>
        </w:rPr>
        <w:t xml:space="preserve"> </w:t>
      </w:r>
      <w:r w:rsidR="00973D40" w:rsidRPr="00F54C33">
        <w:rPr>
          <w:rFonts w:ascii="Times New Roman" w:hAnsi="Times New Roman" w:cs="Times New Roman"/>
          <w:sz w:val="24"/>
          <w:szCs w:val="24"/>
        </w:rPr>
        <w:t>treatment</w:t>
      </w:r>
      <w:r w:rsidR="00624C49" w:rsidRPr="00F54C33">
        <w:rPr>
          <w:rFonts w:ascii="Times New Roman" w:hAnsi="Times New Roman" w:cs="Times New Roman"/>
          <w:sz w:val="24"/>
          <w:szCs w:val="24"/>
        </w:rPr>
        <w:t xml:space="preserve">, a large amount of ULK1- positive puncta could translocate into disjointed mitochondria. Such </w:t>
      </w:r>
      <w:r w:rsidR="00497B02" w:rsidRPr="00F54C33">
        <w:rPr>
          <w:rFonts w:ascii="Times New Roman" w:hAnsi="Times New Roman" w:cs="Times New Roman"/>
          <w:sz w:val="24"/>
          <w:szCs w:val="24"/>
        </w:rPr>
        <w:t>happened since the protein level in ULK1 after the treatment was raised in resp</w:t>
      </w:r>
      <w:r w:rsidR="00B0358F" w:rsidRPr="00F54C33">
        <w:rPr>
          <w:rFonts w:ascii="Times New Roman" w:hAnsi="Times New Roman" w:cs="Times New Roman"/>
          <w:sz w:val="24"/>
          <w:szCs w:val="24"/>
        </w:rPr>
        <w:t>onse to the presence of hypoxia.</w:t>
      </w:r>
    </w:p>
    <w:p w:rsidR="00973D40" w:rsidRPr="00F54C33" w:rsidRDefault="00407661" w:rsidP="00F54C33">
      <w:pPr>
        <w:pStyle w:val="ListParagraph"/>
        <w:spacing w:line="480" w:lineRule="auto"/>
        <w:ind w:left="1800"/>
        <w:jc w:val="both"/>
        <w:rPr>
          <w:rFonts w:ascii="Times New Roman" w:hAnsi="Times New Roman" w:cs="Times New Roman"/>
          <w:sz w:val="24"/>
          <w:szCs w:val="24"/>
        </w:rPr>
      </w:pPr>
      <w:r w:rsidRPr="00F54C33">
        <w:rPr>
          <w:rFonts w:ascii="Times New Roman" w:hAnsi="Times New Roman" w:cs="Times New Roman"/>
          <w:sz w:val="24"/>
          <w:szCs w:val="24"/>
        </w:rPr>
        <w:t xml:space="preserve">FCCP (20 μM) for some time. After the MEFs treatment, a large amount of ULK1- positive puncta could translocate into disjointed mitochondria. Such happened since the protein level in ULK1 after the treatment was raised in response to the presence of FCCP. Thus there is no difference after the MEFs treatments of the ULK1 with both hypoxia and FCCP. </w:t>
      </w:r>
    </w:p>
    <w:p w:rsidR="00AD7A98" w:rsidRPr="002318B8" w:rsidRDefault="00C6696E" w:rsidP="00C6696E">
      <w:pPr>
        <w:pStyle w:val="ListParagraph"/>
        <w:spacing w:line="480" w:lineRule="auto"/>
        <w:ind w:left="1440"/>
        <w:jc w:val="both"/>
        <w:rPr>
          <w:rFonts w:ascii="Times New Roman" w:hAnsi="Times New Roman" w:cs="Times New Roman"/>
          <w:b/>
          <w:sz w:val="24"/>
          <w:szCs w:val="24"/>
        </w:rPr>
      </w:pPr>
      <w:r>
        <w:rPr>
          <w:rFonts w:ascii="Times New Roman" w:hAnsi="Times New Roman" w:cs="Times New Roman"/>
          <w:b/>
          <w:sz w:val="24"/>
          <w:szCs w:val="24"/>
        </w:rPr>
        <w:t>5..</w:t>
      </w:r>
      <w:r w:rsidRPr="002318B8">
        <w:rPr>
          <w:rFonts w:ascii="Times New Roman" w:hAnsi="Times New Roman" w:cs="Times New Roman"/>
          <w:b/>
          <w:sz w:val="24"/>
          <w:szCs w:val="24"/>
        </w:rPr>
        <w:t>.The</w:t>
      </w:r>
      <w:r w:rsidR="00407661" w:rsidRPr="002318B8">
        <w:rPr>
          <w:rFonts w:ascii="Times New Roman" w:hAnsi="Times New Roman" w:cs="Times New Roman"/>
          <w:b/>
          <w:sz w:val="24"/>
          <w:szCs w:val="24"/>
        </w:rPr>
        <w:t xml:space="preserve"> two control experiments used in figure 1A and 1C and the reason for using them</w:t>
      </w:r>
    </w:p>
    <w:p w:rsidR="00FC583F" w:rsidRPr="00F54C33" w:rsidRDefault="00407661" w:rsidP="002318B8">
      <w:pPr>
        <w:pStyle w:val="ListParagraph"/>
        <w:spacing w:line="480" w:lineRule="auto"/>
        <w:ind w:left="1440" w:firstLine="720"/>
        <w:jc w:val="both"/>
        <w:rPr>
          <w:rFonts w:ascii="Times New Roman" w:hAnsi="Times New Roman" w:cs="Times New Roman"/>
          <w:sz w:val="24"/>
          <w:szCs w:val="24"/>
        </w:rPr>
      </w:pPr>
      <w:r w:rsidRPr="00F54C33">
        <w:rPr>
          <w:rFonts w:ascii="Times New Roman" w:hAnsi="Times New Roman" w:cs="Times New Roman"/>
          <w:sz w:val="24"/>
          <w:szCs w:val="24"/>
        </w:rPr>
        <w:t>The experiment's control experiment</w:t>
      </w:r>
      <w:r w:rsidR="00971C1E" w:rsidRPr="00F54C33">
        <w:rPr>
          <w:rFonts w:ascii="Times New Roman" w:hAnsi="Times New Roman" w:cs="Times New Roman"/>
          <w:sz w:val="24"/>
          <w:szCs w:val="24"/>
        </w:rPr>
        <w:t xml:space="preserve"> was Beta-actin, which is also</w:t>
      </w:r>
      <w:r w:rsidR="003A0055" w:rsidRPr="00F54C33">
        <w:rPr>
          <w:rFonts w:ascii="Times New Roman" w:hAnsi="Times New Roman" w:cs="Times New Roman"/>
          <w:sz w:val="24"/>
          <w:szCs w:val="24"/>
        </w:rPr>
        <w:t xml:space="preserve"> </w:t>
      </w:r>
      <w:r w:rsidR="00971C1E" w:rsidRPr="00F54C33">
        <w:rPr>
          <w:rFonts w:ascii="Times New Roman" w:hAnsi="Times New Roman" w:cs="Times New Roman"/>
          <w:sz w:val="24"/>
          <w:szCs w:val="24"/>
        </w:rPr>
        <w:t>referred to as the "housekeeping" protein</w:t>
      </w:r>
      <w:r w:rsidR="008040E7" w:rsidRPr="00F54C33">
        <w:rPr>
          <w:rFonts w:ascii="Times New Roman" w:hAnsi="Times New Roman" w:cs="Times New Roman"/>
          <w:sz w:val="24"/>
          <w:szCs w:val="24"/>
        </w:rPr>
        <w:t xml:space="preserve"> (Dittmer, 2016)</w:t>
      </w:r>
      <w:r w:rsidR="00971C1E" w:rsidRPr="00F54C33">
        <w:rPr>
          <w:rFonts w:ascii="Times New Roman" w:hAnsi="Times New Roman" w:cs="Times New Roman"/>
          <w:sz w:val="24"/>
          <w:szCs w:val="24"/>
        </w:rPr>
        <w:t xml:space="preserve">. </w:t>
      </w:r>
      <w:r w:rsidR="003A0055" w:rsidRPr="00F54C33">
        <w:rPr>
          <w:rFonts w:ascii="Times New Roman" w:hAnsi="Times New Roman" w:cs="Times New Roman"/>
          <w:sz w:val="24"/>
          <w:szCs w:val="24"/>
        </w:rPr>
        <w:t xml:space="preserve">Beta-Actin </w:t>
      </w:r>
      <w:r w:rsidR="00971C1E" w:rsidRPr="00F54C33">
        <w:rPr>
          <w:rFonts w:ascii="Times New Roman" w:hAnsi="Times New Roman" w:cs="Times New Roman"/>
          <w:sz w:val="24"/>
          <w:szCs w:val="24"/>
        </w:rPr>
        <w:t xml:space="preserve">is </w:t>
      </w:r>
      <w:r w:rsidR="003A0055" w:rsidRPr="00F54C33">
        <w:rPr>
          <w:rFonts w:ascii="Times New Roman" w:hAnsi="Times New Roman" w:cs="Times New Roman"/>
          <w:sz w:val="24"/>
          <w:szCs w:val="24"/>
        </w:rPr>
        <w:t xml:space="preserve">primarily preferred and used as </w:t>
      </w:r>
      <w:r w:rsidR="00971C1E" w:rsidRPr="00F54C33">
        <w:rPr>
          <w:rFonts w:ascii="Times New Roman" w:hAnsi="Times New Roman" w:cs="Times New Roman"/>
          <w:sz w:val="24"/>
          <w:szCs w:val="24"/>
        </w:rPr>
        <w:t xml:space="preserve">a control </w:t>
      </w:r>
      <w:r w:rsidR="003A0055" w:rsidRPr="00F54C33">
        <w:rPr>
          <w:rFonts w:ascii="Times New Roman" w:hAnsi="Times New Roman" w:cs="Times New Roman"/>
          <w:sz w:val="24"/>
          <w:szCs w:val="24"/>
        </w:rPr>
        <w:t xml:space="preserve">in the experiment </w:t>
      </w:r>
      <w:r w:rsidR="00971C1E" w:rsidRPr="00F54C33">
        <w:rPr>
          <w:rFonts w:ascii="Times New Roman" w:hAnsi="Times New Roman" w:cs="Times New Roman"/>
          <w:sz w:val="24"/>
          <w:szCs w:val="24"/>
        </w:rPr>
        <w:t xml:space="preserve">due to its general </w:t>
      </w:r>
      <w:r w:rsidR="003A0055" w:rsidRPr="00F54C33">
        <w:rPr>
          <w:rFonts w:ascii="Times New Roman" w:hAnsi="Times New Roman" w:cs="Times New Roman"/>
          <w:sz w:val="24"/>
          <w:szCs w:val="24"/>
        </w:rPr>
        <w:t>manifestation</w:t>
      </w:r>
      <w:r w:rsidR="00971C1E" w:rsidRPr="00F54C33">
        <w:rPr>
          <w:rFonts w:ascii="Times New Roman" w:hAnsi="Times New Roman" w:cs="Times New Roman"/>
          <w:sz w:val="24"/>
          <w:szCs w:val="24"/>
        </w:rPr>
        <w:t xml:space="preserve"> across all </w:t>
      </w:r>
      <w:r w:rsidR="003A0055" w:rsidRPr="00F54C33">
        <w:rPr>
          <w:rFonts w:ascii="Times New Roman" w:hAnsi="Times New Roman" w:cs="Times New Roman"/>
          <w:sz w:val="24"/>
          <w:szCs w:val="24"/>
        </w:rPr>
        <w:t>the types of eukaryotic cells</w:t>
      </w:r>
      <w:r w:rsidR="00971C1E" w:rsidRPr="00F54C33">
        <w:rPr>
          <w:rFonts w:ascii="Times New Roman" w:hAnsi="Times New Roman" w:cs="Times New Roman"/>
          <w:sz w:val="24"/>
          <w:szCs w:val="24"/>
        </w:rPr>
        <w:t xml:space="preserve">. </w:t>
      </w:r>
      <w:r w:rsidR="003A0055" w:rsidRPr="00F54C33">
        <w:rPr>
          <w:rFonts w:ascii="Times New Roman" w:hAnsi="Times New Roman" w:cs="Times New Roman"/>
          <w:sz w:val="24"/>
          <w:szCs w:val="24"/>
        </w:rPr>
        <w:t>The character expressed by the protein makes it to vary less after cellular treatmen</w:t>
      </w:r>
      <w:r w:rsidR="005F63BC" w:rsidRPr="00F54C33">
        <w:rPr>
          <w:rFonts w:ascii="Times New Roman" w:hAnsi="Times New Roman" w:cs="Times New Roman"/>
          <w:sz w:val="24"/>
          <w:szCs w:val="24"/>
        </w:rPr>
        <w:t>ts; thus, it</w:t>
      </w:r>
      <w:r w:rsidR="003A0055" w:rsidRPr="00F54C33">
        <w:rPr>
          <w:rFonts w:ascii="Times New Roman" w:hAnsi="Times New Roman" w:cs="Times New Roman"/>
          <w:sz w:val="24"/>
          <w:szCs w:val="24"/>
        </w:rPr>
        <w:t xml:space="preserve"> can be </w:t>
      </w:r>
      <w:r w:rsidR="005F63BC" w:rsidRPr="00F54C33">
        <w:rPr>
          <w:rFonts w:ascii="Times New Roman" w:hAnsi="Times New Roman" w:cs="Times New Roman"/>
          <w:sz w:val="24"/>
          <w:szCs w:val="24"/>
        </w:rPr>
        <w:t xml:space="preserve">suitably </w:t>
      </w:r>
      <w:r w:rsidR="003A0055" w:rsidRPr="00F54C33">
        <w:rPr>
          <w:rFonts w:ascii="Times New Roman" w:hAnsi="Times New Roman" w:cs="Times New Roman"/>
          <w:sz w:val="24"/>
          <w:szCs w:val="24"/>
        </w:rPr>
        <w:t>used for most of the control experiments in cell biology.</w:t>
      </w:r>
    </w:p>
    <w:p w:rsidR="00DD15A7" w:rsidRPr="00C6696E" w:rsidRDefault="00C6696E" w:rsidP="00C6696E">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6.     </w:t>
      </w:r>
      <w:r w:rsidR="00407661" w:rsidRPr="00C6696E">
        <w:rPr>
          <w:rFonts w:ascii="Times New Roman" w:hAnsi="Times New Roman" w:cs="Times New Roman"/>
          <w:b/>
          <w:sz w:val="24"/>
          <w:szCs w:val="24"/>
        </w:rPr>
        <w:t>Identification of the value of showing the dat</w:t>
      </w:r>
      <w:r>
        <w:rPr>
          <w:rFonts w:ascii="Times New Roman" w:hAnsi="Times New Roman" w:cs="Times New Roman"/>
          <w:b/>
          <w:sz w:val="24"/>
          <w:szCs w:val="24"/>
        </w:rPr>
        <w:t>a presented in figures 1B and 1D</w:t>
      </w:r>
      <w:r w:rsidR="00407661" w:rsidRPr="00C6696E">
        <w:rPr>
          <w:rFonts w:ascii="Times New Roman" w:hAnsi="Times New Roman" w:cs="Times New Roman"/>
          <w:b/>
          <w:sz w:val="24"/>
          <w:szCs w:val="24"/>
        </w:rPr>
        <w:t>.</w:t>
      </w:r>
    </w:p>
    <w:p w:rsidR="00DD15A7" w:rsidRPr="00F54C33" w:rsidRDefault="00407661" w:rsidP="002318B8">
      <w:pPr>
        <w:pStyle w:val="ListParagraph"/>
        <w:spacing w:line="480" w:lineRule="auto"/>
        <w:ind w:left="1440" w:firstLine="720"/>
        <w:jc w:val="both"/>
        <w:rPr>
          <w:rFonts w:ascii="Times New Roman" w:hAnsi="Times New Roman" w:cs="Times New Roman"/>
          <w:sz w:val="24"/>
          <w:szCs w:val="24"/>
        </w:rPr>
      </w:pPr>
      <w:r w:rsidRPr="00F54C33">
        <w:rPr>
          <w:rFonts w:ascii="Times New Roman" w:hAnsi="Times New Roman" w:cs="Times New Roman"/>
          <w:sz w:val="24"/>
          <w:szCs w:val="24"/>
        </w:rPr>
        <w:t>The value of showing the data presented in figure 1B and 1D was to lead the graphical distribution of ULK1 and actin ratio after it was treated with different substances that are FCCP and hypoxia and left for a given time.</w:t>
      </w:r>
    </w:p>
    <w:p w:rsidR="00FC583F" w:rsidRPr="00F54C33" w:rsidRDefault="00FC583F" w:rsidP="00F54C33">
      <w:pPr>
        <w:spacing w:line="480" w:lineRule="auto"/>
        <w:jc w:val="both"/>
        <w:rPr>
          <w:rFonts w:ascii="Times New Roman" w:hAnsi="Times New Roman" w:cs="Times New Roman"/>
          <w:sz w:val="24"/>
          <w:szCs w:val="24"/>
        </w:rPr>
      </w:pPr>
    </w:p>
    <w:p w:rsidR="00C6696E" w:rsidRDefault="00C6696E" w:rsidP="00C6696E">
      <w:pPr>
        <w:pStyle w:val="ListParagraph"/>
        <w:spacing w:line="480" w:lineRule="auto"/>
        <w:ind w:left="1440"/>
        <w:jc w:val="both"/>
        <w:rPr>
          <w:rFonts w:ascii="Times New Roman" w:hAnsi="Times New Roman" w:cs="Times New Roman"/>
          <w:b/>
          <w:sz w:val="24"/>
          <w:szCs w:val="24"/>
        </w:rPr>
      </w:pPr>
      <w:r>
        <w:rPr>
          <w:rFonts w:ascii="Times New Roman" w:hAnsi="Times New Roman" w:cs="Times New Roman"/>
          <w:b/>
          <w:sz w:val="24"/>
          <w:szCs w:val="24"/>
        </w:rPr>
        <w:t>C</w:t>
      </w:r>
    </w:p>
    <w:p w:rsidR="0016260C" w:rsidRPr="002318B8" w:rsidRDefault="00C6696E" w:rsidP="00C6696E">
      <w:pPr>
        <w:pStyle w:val="ListParagraph"/>
        <w:spacing w:line="480" w:lineRule="auto"/>
        <w:ind w:left="1440"/>
        <w:jc w:val="both"/>
        <w:rPr>
          <w:rFonts w:ascii="Times New Roman" w:hAnsi="Times New Roman" w:cs="Times New Roman"/>
          <w:b/>
          <w:sz w:val="24"/>
          <w:szCs w:val="24"/>
        </w:rPr>
      </w:pPr>
      <w:r>
        <w:rPr>
          <w:rFonts w:ascii="Times New Roman" w:hAnsi="Times New Roman" w:cs="Times New Roman"/>
          <w:b/>
          <w:sz w:val="24"/>
          <w:szCs w:val="24"/>
        </w:rPr>
        <w:t>7//8..</w:t>
      </w:r>
      <w:r w:rsidR="00407661" w:rsidRPr="002318B8">
        <w:rPr>
          <w:rFonts w:ascii="Times New Roman" w:hAnsi="Times New Roman" w:cs="Times New Roman"/>
          <w:b/>
          <w:sz w:val="24"/>
          <w:szCs w:val="24"/>
        </w:rPr>
        <w:t>Changes were occurring in the amount of ULK1 after its treatment with hypoxia and FCCP.</w:t>
      </w:r>
    </w:p>
    <w:p w:rsidR="0016260C" w:rsidRPr="00F54C33" w:rsidRDefault="00407661" w:rsidP="002318B8">
      <w:pPr>
        <w:pStyle w:val="ListParagraph"/>
        <w:spacing w:line="480" w:lineRule="auto"/>
        <w:ind w:left="1440" w:firstLine="720"/>
        <w:jc w:val="both"/>
        <w:rPr>
          <w:rFonts w:ascii="Times New Roman" w:hAnsi="Times New Roman" w:cs="Times New Roman"/>
          <w:sz w:val="24"/>
          <w:szCs w:val="24"/>
        </w:rPr>
      </w:pPr>
      <w:r w:rsidRPr="00F54C33">
        <w:rPr>
          <w:rFonts w:ascii="Times New Roman" w:hAnsi="Times New Roman" w:cs="Times New Roman"/>
          <w:sz w:val="24"/>
          <w:szCs w:val="24"/>
        </w:rPr>
        <w:t>After the treatment of the ULK1 with hypoxia and the set up was left for 24 hours, the amount of ULK1 formed kept increasing until the 24 hours were over. In the treatment with FCCP, the ULK1 formation increased up to the 6</w:t>
      </w:r>
      <w:r w:rsidRPr="00F54C33">
        <w:rPr>
          <w:rFonts w:ascii="Times New Roman" w:hAnsi="Times New Roman" w:cs="Times New Roman"/>
          <w:sz w:val="24"/>
          <w:szCs w:val="24"/>
          <w:vertAlign w:val="superscript"/>
        </w:rPr>
        <w:t>th</w:t>
      </w:r>
      <w:r w:rsidRPr="00F54C33">
        <w:rPr>
          <w:rFonts w:ascii="Times New Roman" w:hAnsi="Times New Roman" w:cs="Times New Roman"/>
          <w:sz w:val="24"/>
          <w:szCs w:val="24"/>
        </w:rPr>
        <w:t xml:space="preserve"> hour, and the amount remained constant up to the 9</w:t>
      </w:r>
      <w:r w:rsidRPr="00F54C33">
        <w:rPr>
          <w:rFonts w:ascii="Times New Roman" w:hAnsi="Times New Roman" w:cs="Times New Roman"/>
          <w:sz w:val="24"/>
          <w:szCs w:val="24"/>
          <w:vertAlign w:val="superscript"/>
        </w:rPr>
        <w:t>th</w:t>
      </w:r>
      <w:r w:rsidRPr="00F54C33">
        <w:rPr>
          <w:rFonts w:ascii="Times New Roman" w:hAnsi="Times New Roman" w:cs="Times New Roman"/>
          <w:sz w:val="24"/>
          <w:szCs w:val="24"/>
        </w:rPr>
        <w:t xml:space="preserve"> hour when the experiment was over.</w:t>
      </w:r>
    </w:p>
    <w:p w:rsidR="00C6696E" w:rsidRDefault="00C6696E" w:rsidP="00C6696E">
      <w:pPr>
        <w:spacing w:line="480" w:lineRule="auto"/>
        <w:jc w:val="both"/>
        <w:rPr>
          <w:rFonts w:ascii="Times New Roman" w:hAnsi="Times New Roman" w:cs="Times New Roman"/>
          <w:b/>
          <w:sz w:val="24"/>
          <w:szCs w:val="24"/>
        </w:rPr>
      </w:pPr>
    </w:p>
    <w:p w:rsidR="00C01914" w:rsidRPr="00C6696E" w:rsidRDefault="00C6696E" w:rsidP="00C6696E">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9. </w:t>
      </w:r>
      <w:r w:rsidR="00407661" w:rsidRPr="00C6696E">
        <w:rPr>
          <w:rFonts w:ascii="Times New Roman" w:hAnsi="Times New Roman" w:cs="Times New Roman"/>
          <w:b/>
          <w:sz w:val="24"/>
          <w:szCs w:val="24"/>
        </w:rPr>
        <w:t>What is the TIM23 protein?</w:t>
      </w:r>
    </w:p>
    <w:p w:rsidR="006A7265" w:rsidRPr="00C6696E" w:rsidRDefault="00407661" w:rsidP="00C6696E">
      <w:pPr>
        <w:pStyle w:val="ListParagraph"/>
        <w:spacing w:line="480" w:lineRule="auto"/>
        <w:ind w:left="1440" w:firstLine="720"/>
        <w:jc w:val="both"/>
        <w:rPr>
          <w:rFonts w:ascii="Times New Roman" w:hAnsi="Times New Roman" w:cs="Times New Roman"/>
          <w:sz w:val="24"/>
          <w:szCs w:val="24"/>
        </w:rPr>
      </w:pPr>
      <w:r w:rsidRPr="00F54C33">
        <w:rPr>
          <w:rFonts w:ascii="Times New Roman" w:hAnsi="Times New Roman" w:cs="Times New Roman"/>
          <w:sz w:val="24"/>
          <w:szCs w:val="24"/>
        </w:rPr>
        <w:t>Tim23 protein refers to a vital constituent of the internal membrane of mitochondria</w:t>
      </w:r>
      <w:r w:rsidR="0071594E" w:rsidRPr="00F54C33">
        <w:rPr>
          <w:rFonts w:ascii="Times New Roman" w:hAnsi="Times New Roman" w:cs="Times New Roman"/>
          <w:sz w:val="24"/>
          <w:szCs w:val="24"/>
        </w:rPr>
        <w:t xml:space="preserve">. The protein was used in the experiment since it plays a crucial role </w:t>
      </w:r>
      <w:r w:rsidR="0071594E" w:rsidRPr="00C6696E">
        <w:rPr>
          <w:rFonts w:ascii="Times New Roman" w:hAnsi="Times New Roman" w:cs="Times New Roman"/>
          <w:sz w:val="24"/>
          <w:szCs w:val="24"/>
        </w:rPr>
        <w:t>in the Multiple Conductance Channel, referred to as MCC</w:t>
      </w:r>
    </w:p>
    <w:p w:rsidR="00AC35CE" w:rsidRPr="006A7265" w:rsidRDefault="006A7265" w:rsidP="002318B8">
      <w:pPr>
        <w:pStyle w:val="ListParagraph"/>
        <w:spacing w:line="480" w:lineRule="auto"/>
        <w:ind w:left="1440" w:firstLine="720"/>
        <w:jc w:val="both"/>
        <w:rPr>
          <w:rFonts w:ascii="Times New Roman" w:hAnsi="Times New Roman" w:cs="Times New Roman"/>
          <w:b/>
          <w:sz w:val="24"/>
          <w:szCs w:val="24"/>
        </w:rPr>
      </w:pPr>
      <w:r w:rsidRPr="006A7265">
        <w:rPr>
          <w:rFonts w:ascii="Times New Roman" w:hAnsi="Times New Roman" w:cs="Times New Roman"/>
          <w:b/>
          <w:sz w:val="24"/>
          <w:szCs w:val="24"/>
        </w:rPr>
        <w:t>D</w:t>
      </w:r>
    </w:p>
    <w:p w:rsidR="00AC35CE" w:rsidRPr="00C6696E" w:rsidRDefault="00C6696E" w:rsidP="00C6696E">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10 .</w:t>
      </w:r>
      <w:r w:rsidR="00407661" w:rsidRPr="00C6696E">
        <w:rPr>
          <w:rFonts w:ascii="Times New Roman" w:hAnsi="Times New Roman" w:cs="Times New Roman"/>
          <w:sz w:val="24"/>
          <w:szCs w:val="24"/>
        </w:rPr>
        <w:t>Hypoxia or FCCP leads to substantial mitophagy. Studies on the expression of ULK1 in the different conditions were conducted. In the presence of hypoxia or FCCP treatment, the protein level of ULK1 was significantly elevated, and there were no significant changes in short-term hunger exposure, but declines after extended hunger.</w:t>
      </w:r>
    </w:p>
    <w:p w:rsidR="00B94F53" w:rsidRDefault="006A7265" w:rsidP="006A7265">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11</w:t>
      </w:r>
      <w:r w:rsidR="00A4337E">
        <w:rPr>
          <w:rFonts w:ascii="Times New Roman" w:hAnsi="Times New Roman" w:cs="Times New Roman"/>
          <w:sz w:val="24"/>
          <w:szCs w:val="24"/>
        </w:rPr>
        <w:t xml:space="preserve"> this happens due to increase in the stimuluswhich makes the TIM23, LAMP1,EEA1 and actin to vibrate and move in and out of twe mitochondria therefore bringing about the changes.</w:t>
      </w:r>
    </w:p>
    <w:p w:rsidR="00A4337E" w:rsidRDefault="00A4337E" w:rsidP="006A7265">
      <w:pPr>
        <w:spacing w:line="480" w:lineRule="auto"/>
        <w:ind w:left="720"/>
        <w:jc w:val="both"/>
        <w:rPr>
          <w:rFonts w:ascii="Times New Roman" w:hAnsi="Times New Roman" w:cs="Times New Roman"/>
          <w:sz w:val="24"/>
          <w:szCs w:val="24"/>
        </w:rPr>
      </w:pPr>
    </w:p>
    <w:p w:rsidR="00A4337E" w:rsidRDefault="00A4337E" w:rsidP="006A7265">
      <w:pPr>
        <w:spacing w:line="480" w:lineRule="auto"/>
        <w:ind w:left="720"/>
        <w:jc w:val="both"/>
        <w:rPr>
          <w:rFonts w:ascii="Times New Roman" w:hAnsi="Times New Roman" w:cs="Times New Roman"/>
          <w:sz w:val="24"/>
          <w:szCs w:val="24"/>
        </w:rPr>
      </w:pPr>
    </w:p>
    <w:p w:rsidR="00A4337E" w:rsidRDefault="00A4337E" w:rsidP="006A7265">
      <w:pPr>
        <w:spacing w:line="480" w:lineRule="auto"/>
        <w:ind w:left="720"/>
        <w:jc w:val="both"/>
        <w:rPr>
          <w:rFonts w:ascii="Times New Roman" w:hAnsi="Times New Roman" w:cs="Times New Roman"/>
          <w:sz w:val="24"/>
          <w:szCs w:val="24"/>
        </w:rPr>
      </w:pPr>
    </w:p>
    <w:p w:rsidR="00A4337E" w:rsidRDefault="00A4337E" w:rsidP="006A7265">
      <w:pPr>
        <w:spacing w:line="480" w:lineRule="auto"/>
        <w:ind w:left="720"/>
        <w:jc w:val="both"/>
        <w:rPr>
          <w:rFonts w:ascii="Times New Roman" w:hAnsi="Times New Roman" w:cs="Times New Roman"/>
          <w:sz w:val="24"/>
          <w:szCs w:val="24"/>
        </w:rPr>
      </w:pPr>
    </w:p>
    <w:p w:rsidR="00A4337E" w:rsidRPr="00A4337E" w:rsidRDefault="00A4337E" w:rsidP="00A4337E">
      <w:pPr>
        <w:rPr>
          <w:rFonts w:ascii="Times New Roman" w:hAnsi="Times New Roman" w:cs="Times New Roman"/>
          <w:sz w:val="24"/>
          <w:szCs w:val="24"/>
        </w:rPr>
      </w:pPr>
      <w:r>
        <w:rPr>
          <w:rFonts w:ascii="Times New Roman" w:hAnsi="Times New Roman" w:cs="Times New Roman"/>
          <w:sz w:val="24"/>
          <w:szCs w:val="24"/>
        </w:rPr>
        <w:t>12.</w:t>
      </w:r>
      <w:r w:rsidRPr="00A4337E">
        <w:t xml:space="preserve"> </w:t>
      </w:r>
    </w:p>
    <w:p w:rsidR="00A4337E" w:rsidRDefault="00A4337E" w:rsidP="006A7265">
      <w:pPr>
        <w:spacing w:line="480" w:lineRule="auto"/>
        <w:ind w:left="720"/>
        <w:jc w:val="both"/>
        <w:rPr>
          <w:rFonts w:ascii="Times New Roman" w:hAnsi="Times New Roman" w:cs="Times New Roman"/>
          <w:sz w:val="24"/>
          <w:szCs w:val="24"/>
        </w:rPr>
      </w:pPr>
    </w:p>
    <w:p w:rsidR="00A4337E" w:rsidRDefault="00A4337E" w:rsidP="006A7265">
      <w:pPr>
        <w:spacing w:line="480" w:lineRule="auto"/>
        <w:ind w:left="720"/>
        <w:jc w:val="both"/>
        <w:rPr>
          <w:rFonts w:ascii="Times New Roman" w:hAnsi="Times New Roman" w:cs="Times New Roman"/>
          <w:sz w:val="24"/>
          <w:szCs w:val="24"/>
        </w:rPr>
      </w:pPr>
    </w:p>
    <w:p w:rsidR="00A4337E" w:rsidRDefault="00A4337E" w:rsidP="006A7265">
      <w:pPr>
        <w:spacing w:line="480" w:lineRule="auto"/>
        <w:ind w:left="720"/>
        <w:jc w:val="both"/>
        <w:rPr>
          <w:rFonts w:ascii="Times New Roman" w:hAnsi="Times New Roman" w:cs="Times New Roman"/>
          <w:sz w:val="24"/>
          <w:szCs w:val="24"/>
        </w:rPr>
      </w:pPr>
    </w:p>
    <w:p w:rsidR="00A4337E" w:rsidRPr="00F54C33" w:rsidRDefault="00A4337E" w:rsidP="006A7265">
      <w:pPr>
        <w:spacing w:line="480" w:lineRule="auto"/>
        <w:ind w:left="720"/>
        <w:jc w:val="both"/>
        <w:rPr>
          <w:rFonts w:ascii="Times New Roman" w:hAnsi="Times New Roman" w:cs="Times New Roman"/>
          <w:sz w:val="24"/>
          <w:szCs w:val="24"/>
        </w:rPr>
      </w:pPr>
    </w:p>
    <w:p w:rsidR="00D34931" w:rsidRPr="00F54C33" w:rsidRDefault="00D34931" w:rsidP="00F54C33">
      <w:pPr>
        <w:spacing w:line="480" w:lineRule="auto"/>
        <w:jc w:val="both"/>
        <w:rPr>
          <w:rFonts w:ascii="Times New Roman" w:hAnsi="Times New Roman" w:cs="Times New Roman"/>
          <w:sz w:val="24"/>
          <w:szCs w:val="24"/>
        </w:rPr>
      </w:pPr>
    </w:p>
    <w:p w:rsidR="008D6326" w:rsidRPr="00F54C33" w:rsidRDefault="008D6326" w:rsidP="00F54C33">
      <w:pPr>
        <w:pStyle w:val="ListParagraph"/>
        <w:spacing w:line="480" w:lineRule="auto"/>
        <w:ind w:left="1080"/>
        <w:jc w:val="both"/>
        <w:rPr>
          <w:rFonts w:ascii="Times New Roman" w:hAnsi="Times New Roman" w:cs="Times New Roman"/>
          <w:sz w:val="24"/>
          <w:szCs w:val="24"/>
        </w:rPr>
      </w:pPr>
    </w:p>
    <w:p w:rsidR="00D34931" w:rsidRPr="00F54C33" w:rsidRDefault="00D34931" w:rsidP="00F54C33">
      <w:pPr>
        <w:pStyle w:val="ListParagraph"/>
        <w:spacing w:line="480" w:lineRule="auto"/>
        <w:ind w:left="1080"/>
        <w:jc w:val="both"/>
        <w:rPr>
          <w:rFonts w:ascii="Times New Roman" w:hAnsi="Times New Roman" w:cs="Times New Roman"/>
          <w:sz w:val="24"/>
          <w:szCs w:val="24"/>
        </w:rPr>
      </w:pPr>
    </w:p>
    <w:p w:rsidR="00D34931" w:rsidRPr="00F54C33" w:rsidRDefault="00D34931" w:rsidP="00F54C33">
      <w:pPr>
        <w:pStyle w:val="ListParagraph"/>
        <w:spacing w:line="480" w:lineRule="auto"/>
        <w:ind w:left="1080"/>
        <w:jc w:val="both"/>
        <w:rPr>
          <w:rFonts w:ascii="Times New Roman" w:hAnsi="Times New Roman" w:cs="Times New Roman"/>
          <w:sz w:val="24"/>
          <w:szCs w:val="24"/>
        </w:rPr>
      </w:pPr>
    </w:p>
    <w:p w:rsidR="00D34931" w:rsidRPr="00F54C33" w:rsidRDefault="00D34931" w:rsidP="00F54C33">
      <w:pPr>
        <w:pStyle w:val="ListParagraph"/>
        <w:spacing w:line="480" w:lineRule="auto"/>
        <w:ind w:left="1080"/>
        <w:jc w:val="both"/>
        <w:rPr>
          <w:rFonts w:ascii="Times New Roman" w:hAnsi="Times New Roman" w:cs="Times New Roman"/>
          <w:sz w:val="24"/>
          <w:szCs w:val="24"/>
        </w:rPr>
      </w:pPr>
    </w:p>
    <w:p w:rsidR="00D34931" w:rsidRDefault="00D34931" w:rsidP="00F54C33">
      <w:pPr>
        <w:pStyle w:val="ListParagraph"/>
        <w:spacing w:line="480" w:lineRule="auto"/>
        <w:ind w:left="1080"/>
        <w:jc w:val="both"/>
        <w:rPr>
          <w:rFonts w:ascii="Times New Roman" w:hAnsi="Times New Roman" w:cs="Times New Roman"/>
          <w:sz w:val="24"/>
          <w:szCs w:val="24"/>
        </w:rPr>
      </w:pPr>
    </w:p>
    <w:p w:rsidR="002318B8" w:rsidRPr="00F54C33" w:rsidRDefault="002318B8" w:rsidP="00F54C33">
      <w:pPr>
        <w:pStyle w:val="ListParagraph"/>
        <w:spacing w:line="480" w:lineRule="auto"/>
        <w:ind w:left="1080"/>
        <w:jc w:val="both"/>
        <w:rPr>
          <w:rFonts w:ascii="Times New Roman" w:hAnsi="Times New Roman" w:cs="Times New Roman"/>
          <w:sz w:val="24"/>
          <w:szCs w:val="24"/>
        </w:rPr>
      </w:pPr>
    </w:p>
    <w:p w:rsidR="008D6326" w:rsidRPr="00F54C33" w:rsidRDefault="00407661" w:rsidP="002318B8">
      <w:pPr>
        <w:pStyle w:val="ListParagraph"/>
        <w:spacing w:line="480" w:lineRule="auto"/>
        <w:ind w:left="1080"/>
        <w:jc w:val="center"/>
        <w:rPr>
          <w:rFonts w:ascii="Times New Roman" w:hAnsi="Times New Roman" w:cs="Times New Roman"/>
          <w:sz w:val="24"/>
          <w:szCs w:val="24"/>
        </w:rPr>
      </w:pPr>
      <w:r w:rsidRPr="00F54C33">
        <w:rPr>
          <w:rFonts w:ascii="Times New Roman" w:hAnsi="Times New Roman" w:cs="Times New Roman"/>
          <w:sz w:val="24"/>
          <w:szCs w:val="24"/>
        </w:rPr>
        <w:t>References</w:t>
      </w:r>
    </w:p>
    <w:p w:rsidR="008D6326" w:rsidRPr="00F54C33" w:rsidRDefault="00407661" w:rsidP="00F54C33">
      <w:pPr>
        <w:pStyle w:val="ListParagraph"/>
        <w:spacing w:line="480" w:lineRule="auto"/>
        <w:ind w:left="1080"/>
        <w:jc w:val="both"/>
        <w:rPr>
          <w:rFonts w:ascii="Times New Roman" w:hAnsi="Times New Roman" w:cs="Times New Roman"/>
          <w:sz w:val="24"/>
          <w:szCs w:val="24"/>
        </w:rPr>
      </w:pPr>
      <w:r w:rsidRPr="00F54C33">
        <w:rPr>
          <w:rFonts w:ascii="Times New Roman" w:hAnsi="Times New Roman" w:cs="Times New Roman"/>
          <w:sz w:val="24"/>
          <w:szCs w:val="24"/>
        </w:rPr>
        <w:t xml:space="preserve">Dittmer, A., &amp; Dittmer, J. (2016). </w:t>
      </w:r>
      <w:r w:rsidR="00794BEF" w:rsidRPr="00F54C33">
        <w:rPr>
          <w:rFonts w:ascii="Times New Roman" w:hAnsi="Times New Roman" w:cs="Times New Roman"/>
          <w:sz w:val="24"/>
          <w:szCs w:val="24"/>
        </w:rPr>
        <w:t>Β</w:t>
      </w:r>
      <w:r w:rsidR="00794BEF" w:rsidRPr="00F54C33">
        <w:rPr>
          <w:rFonts w:ascii="Cambria Math" w:hAnsi="Cambria Math" w:cs="Cambria Math"/>
          <w:sz w:val="24"/>
          <w:szCs w:val="24"/>
        </w:rPr>
        <w:t>‐</w:t>
      </w:r>
      <w:r w:rsidR="00794BEF" w:rsidRPr="00F54C33">
        <w:rPr>
          <w:rFonts w:ascii="Times New Roman" w:hAnsi="Times New Roman" w:cs="Times New Roman"/>
          <w:sz w:val="24"/>
          <w:szCs w:val="24"/>
        </w:rPr>
        <w:t>Actin</w:t>
      </w:r>
      <w:r w:rsidRPr="00F54C33">
        <w:rPr>
          <w:rFonts w:ascii="Times New Roman" w:hAnsi="Times New Roman" w:cs="Times New Roman"/>
          <w:sz w:val="24"/>
          <w:szCs w:val="24"/>
        </w:rPr>
        <w:t xml:space="preserve"> is not a reliable loading control in Western </w:t>
      </w:r>
      <w:r w:rsidR="002318B8">
        <w:rPr>
          <w:rFonts w:ascii="Times New Roman" w:hAnsi="Times New Roman" w:cs="Times New Roman"/>
          <w:sz w:val="24"/>
          <w:szCs w:val="24"/>
        </w:rPr>
        <w:tab/>
      </w:r>
      <w:r w:rsidRPr="00F54C33">
        <w:rPr>
          <w:rFonts w:ascii="Times New Roman" w:hAnsi="Times New Roman" w:cs="Times New Roman"/>
          <w:sz w:val="24"/>
          <w:szCs w:val="24"/>
        </w:rPr>
        <w:t>blot analysis. Electrophoresis, 27(14), 2844-2845.</w:t>
      </w:r>
    </w:p>
    <w:sectPr w:rsidR="008D6326" w:rsidRPr="00F54C33" w:rsidSect="00D3493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3FEF" w:rsidRDefault="00573FEF">
      <w:pPr>
        <w:spacing w:after="0" w:line="240" w:lineRule="auto"/>
      </w:pPr>
      <w:r>
        <w:separator/>
      </w:r>
    </w:p>
  </w:endnote>
  <w:endnote w:type="continuationSeparator" w:id="0">
    <w:p w:rsidR="00573FEF" w:rsidRDefault="00573F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3FEF" w:rsidRDefault="00573FEF">
      <w:pPr>
        <w:spacing w:after="0" w:line="240" w:lineRule="auto"/>
      </w:pPr>
      <w:r>
        <w:separator/>
      </w:r>
    </w:p>
  </w:footnote>
  <w:footnote w:type="continuationSeparator" w:id="0">
    <w:p w:rsidR="00573FEF" w:rsidRDefault="00573F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1768480"/>
      <w:docPartObj>
        <w:docPartGallery w:val="Page Numbers (Top of Page)"/>
        <w:docPartUnique/>
      </w:docPartObj>
    </w:sdtPr>
    <w:sdtEndPr>
      <w:rPr>
        <w:noProof/>
      </w:rPr>
    </w:sdtEndPr>
    <w:sdtContent>
      <w:p w:rsidR="00D34931" w:rsidRDefault="00407661">
        <w:pPr>
          <w:pStyle w:val="Header"/>
          <w:jc w:val="right"/>
        </w:pPr>
        <w:r>
          <w:t xml:space="preserve">CELL BIOLOGY                                                                                                                                                                </w:t>
        </w:r>
        <w:r>
          <w:fldChar w:fldCharType="begin"/>
        </w:r>
        <w:r>
          <w:instrText xml:space="preserve"> PAGE   \* MERGEFORMAT </w:instrText>
        </w:r>
        <w:r>
          <w:fldChar w:fldCharType="separate"/>
        </w:r>
        <w:r w:rsidR="00652DA7">
          <w:rPr>
            <w:noProof/>
          </w:rPr>
          <w:t>3</w:t>
        </w:r>
        <w:r>
          <w:rPr>
            <w:noProof/>
          </w:rPr>
          <w:fldChar w:fldCharType="end"/>
        </w:r>
      </w:p>
    </w:sdtContent>
  </w:sdt>
  <w:p w:rsidR="00D34931" w:rsidRDefault="00D349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931" w:rsidRDefault="00407661">
    <w:pPr>
      <w:pStyle w:val="Header"/>
      <w:jc w:val="right"/>
    </w:pPr>
    <w:r>
      <w:t>Running head: CELL BIOLOGY</w:t>
    </w:r>
    <w:sdt>
      <w:sdtPr>
        <w:id w:val="268433293"/>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652DA7">
          <w:rPr>
            <w:noProof/>
          </w:rPr>
          <w:t>1</w:t>
        </w:r>
        <w:r>
          <w:rPr>
            <w:noProof/>
          </w:rPr>
          <w:fldChar w:fldCharType="end"/>
        </w:r>
      </w:sdtContent>
    </w:sdt>
  </w:p>
  <w:p w:rsidR="00D34931" w:rsidRDefault="00D349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C633E8"/>
    <w:multiLevelType w:val="hybridMultilevel"/>
    <w:tmpl w:val="F452AD86"/>
    <w:lvl w:ilvl="0" w:tplc="0F884F0E">
      <w:start w:val="1"/>
      <w:numFmt w:val="lowerRoman"/>
      <w:lvlText w:val="%1."/>
      <w:lvlJc w:val="left"/>
      <w:pPr>
        <w:ind w:left="1440" w:hanging="720"/>
      </w:pPr>
      <w:rPr>
        <w:rFonts w:hint="default"/>
      </w:rPr>
    </w:lvl>
    <w:lvl w:ilvl="1" w:tplc="26C6BC10" w:tentative="1">
      <w:start w:val="1"/>
      <w:numFmt w:val="lowerLetter"/>
      <w:lvlText w:val="%2."/>
      <w:lvlJc w:val="left"/>
      <w:pPr>
        <w:ind w:left="1800" w:hanging="360"/>
      </w:pPr>
    </w:lvl>
    <w:lvl w:ilvl="2" w:tplc="51DCF6D2" w:tentative="1">
      <w:start w:val="1"/>
      <w:numFmt w:val="lowerRoman"/>
      <w:lvlText w:val="%3."/>
      <w:lvlJc w:val="right"/>
      <w:pPr>
        <w:ind w:left="2520" w:hanging="180"/>
      </w:pPr>
    </w:lvl>
    <w:lvl w:ilvl="3" w:tplc="A200872E" w:tentative="1">
      <w:start w:val="1"/>
      <w:numFmt w:val="decimal"/>
      <w:lvlText w:val="%4."/>
      <w:lvlJc w:val="left"/>
      <w:pPr>
        <w:ind w:left="3240" w:hanging="360"/>
      </w:pPr>
    </w:lvl>
    <w:lvl w:ilvl="4" w:tplc="98CAF8F6" w:tentative="1">
      <w:start w:val="1"/>
      <w:numFmt w:val="lowerLetter"/>
      <w:lvlText w:val="%5."/>
      <w:lvlJc w:val="left"/>
      <w:pPr>
        <w:ind w:left="3960" w:hanging="360"/>
      </w:pPr>
    </w:lvl>
    <w:lvl w:ilvl="5" w:tplc="AE04841C" w:tentative="1">
      <w:start w:val="1"/>
      <w:numFmt w:val="lowerRoman"/>
      <w:lvlText w:val="%6."/>
      <w:lvlJc w:val="right"/>
      <w:pPr>
        <w:ind w:left="4680" w:hanging="180"/>
      </w:pPr>
    </w:lvl>
    <w:lvl w:ilvl="6" w:tplc="BCDE16AC" w:tentative="1">
      <w:start w:val="1"/>
      <w:numFmt w:val="decimal"/>
      <w:lvlText w:val="%7."/>
      <w:lvlJc w:val="left"/>
      <w:pPr>
        <w:ind w:left="5400" w:hanging="360"/>
      </w:pPr>
    </w:lvl>
    <w:lvl w:ilvl="7" w:tplc="0C86F594" w:tentative="1">
      <w:start w:val="1"/>
      <w:numFmt w:val="lowerLetter"/>
      <w:lvlText w:val="%8."/>
      <w:lvlJc w:val="left"/>
      <w:pPr>
        <w:ind w:left="6120" w:hanging="360"/>
      </w:pPr>
    </w:lvl>
    <w:lvl w:ilvl="8" w:tplc="CAE4308E" w:tentative="1">
      <w:start w:val="1"/>
      <w:numFmt w:val="lowerRoman"/>
      <w:lvlText w:val="%9."/>
      <w:lvlJc w:val="right"/>
      <w:pPr>
        <w:ind w:left="6840" w:hanging="180"/>
      </w:pPr>
    </w:lvl>
  </w:abstractNum>
  <w:abstractNum w:abstractNumId="1">
    <w:nsid w:val="0ED36F61"/>
    <w:multiLevelType w:val="hybridMultilevel"/>
    <w:tmpl w:val="717894C4"/>
    <w:lvl w:ilvl="0" w:tplc="549EA24E">
      <w:start w:val="1"/>
      <w:numFmt w:val="lowerLetter"/>
      <w:lvlText w:val="%1."/>
      <w:lvlJc w:val="left"/>
      <w:pPr>
        <w:ind w:left="1080" w:hanging="360"/>
      </w:pPr>
      <w:rPr>
        <w:rFonts w:hint="default"/>
      </w:rPr>
    </w:lvl>
    <w:lvl w:ilvl="1" w:tplc="0CC8CA54" w:tentative="1">
      <w:start w:val="1"/>
      <w:numFmt w:val="lowerLetter"/>
      <w:lvlText w:val="%2."/>
      <w:lvlJc w:val="left"/>
      <w:pPr>
        <w:ind w:left="1800" w:hanging="360"/>
      </w:pPr>
    </w:lvl>
    <w:lvl w:ilvl="2" w:tplc="723E3106" w:tentative="1">
      <w:start w:val="1"/>
      <w:numFmt w:val="lowerRoman"/>
      <w:lvlText w:val="%3."/>
      <w:lvlJc w:val="right"/>
      <w:pPr>
        <w:ind w:left="2520" w:hanging="180"/>
      </w:pPr>
    </w:lvl>
    <w:lvl w:ilvl="3" w:tplc="1E1EBFDA" w:tentative="1">
      <w:start w:val="1"/>
      <w:numFmt w:val="decimal"/>
      <w:lvlText w:val="%4."/>
      <w:lvlJc w:val="left"/>
      <w:pPr>
        <w:ind w:left="3240" w:hanging="360"/>
      </w:pPr>
    </w:lvl>
    <w:lvl w:ilvl="4" w:tplc="B78E5896" w:tentative="1">
      <w:start w:val="1"/>
      <w:numFmt w:val="lowerLetter"/>
      <w:lvlText w:val="%5."/>
      <w:lvlJc w:val="left"/>
      <w:pPr>
        <w:ind w:left="3960" w:hanging="360"/>
      </w:pPr>
    </w:lvl>
    <w:lvl w:ilvl="5" w:tplc="065080C6" w:tentative="1">
      <w:start w:val="1"/>
      <w:numFmt w:val="lowerRoman"/>
      <w:lvlText w:val="%6."/>
      <w:lvlJc w:val="right"/>
      <w:pPr>
        <w:ind w:left="4680" w:hanging="180"/>
      </w:pPr>
    </w:lvl>
    <w:lvl w:ilvl="6" w:tplc="ADBEC428" w:tentative="1">
      <w:start w:val="1"/>
      <w:numFmt w:val="decimal"/>
      <w:lvlText w:val="%7."/>
      <w:lvlJc w:val="left"/>
      <w:pPr>
        <w:ind w:left="5400" w:hanging="360"/>
      </w:pPr>
    </w:lvl>
    <w:lvl w:ilvl="7" w:tplc="E3E2D190" w:tentative="1">
      <w:start w:val="1"/>
      <w:numFmt w:val="lowerLetter"/>
      <w:lvlText w:val="%8."/>
      <w:lvlJc w:val="left"/>
      <w:pPr>
        <w:ind w:left="6120" w:hanging="360"/>
      </w:pPr>
    </w:lvl>
    <w:lvl w:ilvl="8" w:tplc="28CA59AE" w:tentative="1">
      <w:start w:val="1"/>
      <w:numFmt w:val="lowerRoman"/>
      <w:lvlText w:val="%9."/>
      <w:lvlJc w:val="right"/>
      <w:pPr>
        <w:ind w:left="6840" w:hanging="180"/>
      </w:pPr>
    </w:lvl>
  </w:abstractNum>
  <w:abstractNum w:abstractNumId="2">
    <w:nsid w:val="1BF71890"/>
    <w:multiLevelType w:val="hybridMultilevel"/>
    <w:tmpl w:val="D8F02EB0"/>
    <w:lvl w:ilvl="0" w:tplc="C94E50E4">
      <w:start w:val="1"/>
      <w:numFmt w:val="lowerRoman"/>
      <w:lvlText w:val="%1."/>
      <w:lvlJc w:val="left"/>
      <w:pPr>
        <w:ind w:left="1440" w:hanging="720"/>
      </w:pPr>
      <w:rPr>
        <w:rFonts w:hint="default"/>
      </w:rPr>
    </w:lvl>
    <w:lvl w:ilvl="1" w:tplc="C200243E" w:tentative="1">
      <w:start w:val="1"/>
      <w:numFmt w:val="lowerLetter"/>
      <w:lvlText w:val="%2."/>
      <w:lvlJc w:val="left"/>
      <w:pPr>
        <w:ind w:left="1800" w:hanging="360"/>
      </w:pPr>
    </w:lvl>
    <w:lvl w:ilvl="2" w:tplc="B8D0A53E" w:tentative="1">
      <w:start w:val="1"/>
      <w:numFmt w:val="lowerRoman"/>
      <w:lvlText w:val="%3."/>
      <w:lvlJc w:val="right"/>
      <w:pPr>
        <w:ind w:left="2520" w:hanging="180"/>
      </w:pPr>
    </w:lvl>
    <w:lvl w:ilvl="3" w:tplc="D2163E32" w:tentative="1">
      <w:start w:val="1"/>
      <w:numFmt w:val="decimal"/>
      <w:lvlText w:val="%4."/>
      <w:lvlJc w:val="left"/>
      <w:pPr>
        <w:ind w:left="3240" w:hanging="360"/>
      </w:pPr>
    </w:lvl>
    <w:lvl w:ilvl="4" w:tplc="782A5768" w:tentative="1">
      <w:start w:val="1"/>
      <w:numFmt w:val="lowerLetter"/>
      <w:lvlText w:val="%5."/>
      <w:lvlJc w:val="left"/>
      <w:pPr>
        <w:ind w:left="3960" w:hanging="360"/>
      </w:pPr>
    </w:lvl>
    <w:lvl w:ilvl="5" w:tplc="8FA08A22" w:tentative="1">
      <w:start w:val="1"/>
      <w:numFmt w:val="lowerRoman"/>
      <w:lvlText w:val="%6."/>
      <w:lvlJc w:val="right"/>
      <w:pPr>
        <w:ind w:left="4680" w:hanging="180"/>
      </w:pPr>
    </w:lvl>
    <w:lvl w:ilvl="6" w:tplc="D892125A" w:tentative="1">
      <w:start w:val="1"/>
      <w:numFmt w:val="decimal"/>
      <w:lvlText w:val="%7."/>
      <w:lvlJc w:val="left"/>
      <w:pPr>
        <w:ind w:left="5400" w:hanging="360"/>
      </w:pPr>
    </w:lvl>
    <w:lvl w:ilvl="7" w:tplc="4BE06132" w:tentative="1">
      <w:start w:val="1"/>
      <w:numFmt w:val="lowerLetter"/>
      <w:lvlText w:val="%8."/>
      <w:lvlJc w:val="left"/>
      <w:pPr>
        <w:ind w:left="6120" w:hanging="360"/>
      </w:pPr>
    </w:lvl>
    <w:lvl w:ilvl="8" w:tplc="36641768" w:tentative="1">
      <w:start w:val="1"/>
      <w:numFmt w:val="lowerRoman"/>
      <w:lvlText w:val="%9."/>
      <w:lvlJc w:val="right"/>
      <w:pPr>
        <w:ind w:left="6840" w:hanging="180"/>
      </w:pPr>
    </w:lvl>
  </w:abstractNum>
  <w:abstractNum w:abstractNumId="3">
    <w:nsid w:val="23617475"/>
    <w:multiLevelType w:val="hybridMultilevel"/>
    <w:tmpl w:val="D51A04F2"/>
    <w:lvl w:ilvl="0" w:tplc="0F020818">
      <w:start w:val="1"/>
      <w:numFmt w:val="lowerRoman"/>
      <w:lvlText w:val="%1."/>
      <w:lvlJc w:val="left"/>
      <w:pPr>
        <w:ind w:left="1800" w:hanging="720"/>
      </w:pPr>
      <w:rPr>
        <w:rFonts w:hint="default"/>
      </w:rPr>
    </w:lvl>
    <w:lvl w:ilvl="1" w:tplc="D37822D4" w:tentative="1">
      <w:start w:val="1"/>
      <w:numFmt w:val="lowerLetter"/>
      <w:lvlText w:val="%2."/>
      <w:lvlJc w:val="left"/>
      <w:pPr>
        <w:ind w:left="2160" w:hanging="360"/>
      </w:pPr>
    </w:lvl>
    <w:lvl w:ilvl="2" w:tplc="6604480A" w:tentative="1">
      <w:start w:val="1"/>
      <w:numFmt w:val="lowerRoman"/>
      <w:lvlText w:val="%3."/>
      <w:lvlJc w:val="right"/>
      <w:pPr>
        <w:ind w:left="2880" w:hanging="180"/>
      </w:pPr>
    </w:lvl>
    <w:lvl w:ilvl="3" w:tplc="3526855C" w:tentative="1">
      <w:start w:val="1"/>
      <w:numFmt w:val="decimal"/>
      <w:lvlText w:val="%4."/>
      <w:lvlJc w:val="left"/>
      <w:pPr>
        <w:ind w:left="3600" w:hanging="360"/>
      </w:pPr>
    </w:lvl>
    <w:lvl w:ilvl="4" w:tplc="B9BAB956" w:tentative="1">
      <w:start w:val="1"/>
      <w:numFmt w:val="lowerLetter"/>
      <w:lvlText w:val="%5."/>
      <w:lvlJc w:val="left"/>
      <w:pPr>
        <w:ind w:left="4320" w:hanging="360"/>
      </w:pPr>
    </w:lvl>
    <w:lvl w:ilvl="5" w:tplc="CAA6E902" w:tentative="1">
      <w:start w:val="1"/>
      <w:numFmt w:val="lowerRoman"/>
      <w:lvlText w:val="%6."/>
      <w:lvlJc w:val="right"/>
      <w:pPr>
        <w:ind w:left="5040" w:hanging="180"/>
      </w:pPr>
    </w:lvl>
    <w:lvl w:ilvl="6" w:tplc="89200274" w:tentative="1">
      <w:start w:val="1"/>
      <w:numFmt w:val="decimal"/>
      <w:lvlText w:val="%7."/>
      <w:lvlJc w:val="left"/>
      <w:pPr>
        <w:ind w:left="5760" w:hanging="360"/>
      </w:pPr>
    </w:lvl>
    <w:lvl w:ilvl="7" w:tplc="9CF2951A" w:tentative="1">
      <w:start w:val="1"/>
      <w:numFmt w:val="lowerLetter"/>
      <w:lvlText w:val="%8."/>
      <w:lvlJc w:val="left"/>
      <w:pPr>
        <w:ind w:left="6480" w:hanging="360"/>
      </w:pPr>
    </w:lvl>
    <w:lvl w:ilvl="8" w:tplc="B1467B9C" w:tentative="1">
      <w:start w:val="1"/>
      <w:numFmt w:val="lowerRoman"/>
      <w:lvlText w:val="%9."/>
      <w:lvlJc w:val="right"/>
      <w:pPr>
        <w:ind w:left="7200" w:hanging="180"/>
      </w:pPr>
    </w:lvl>
  </w:abstractNum>
  <w:abstractNum w:abstractNumId="4">
    <w:nsid w:val="3DD43F09"/>
    <w:multiLevelType w:val="hybridMultilevel"/>
    <w:tmpl w:val="C34A7586"/>
    <w:lvl w:ilvl="0" w:tplc="61601728">
      <w:start w:val="1"/>
      <w:numFmt w:val="lowerRoman"/>
      <w:lvlText w:val="%1."/>
      <w:lvlJc w:val="left"/>
      <w:pPr>
        <w:ind w:left="1440" w:hanging="720"/>
      </w:pPr>
      <w:rPr>
        <w:rFonts w:hint="default"/>
      </w:rPr>
    </w:lvl>
    <w:lvl w:ilvl="1" w:tplc="B2AE3DC4" w:tentative="1">
      <w:start w:val="1"/>
      <w:numFmt w:val="lowerLetter"/>
      <w:lvlText w:val="%2."/>
      <w:lvlJc w:val="left"/>
      <w:pPr>
        <w:ind w:left="1800" w:hanging="360"/>
      </w:pPr>
    </w:lvl>
    <w:lvl w:ilvl="2" w:tplc="DAEACE2C" w:tentative="1">
      <w:start w:val="1"/>
      <w:numFmt w:val="lowerRoman"/>
      <w:lvlText w:val="%3."/>
      <w:lvlJc w:val="right"/>
      <w:pPr>
        <w:ind w:left="2520" w:hanging="180"/>
      </w:pPr>
    </w:lvl>
    <w:lvl w:ilvl="3" w:tplc="F8CEAF02" w:tentative="1">
      <w:start w:val="1"/>
      <w:numFmt w:val="decimal"/>
      <w:lvlText w:val="%4."/>
      <w:lvlJc w:val="left"/>
      <w:pPr>
        <w:ind w:left="3240" w:hanging="360"/>
      </w:pPr>
    </w:lvl>
    <w:lvl w:ilvl="4" w:tplc="88688592" w:tentative="1">
      <w:start w:val="1"/>
      <w:numFmt w:val="lowerLetter"/>
      <w:lvlText w:val="%5."/>
      <w:lvlJc w:val="left"/>
      <w:pPr>
        <w:ind w:left="3960" w:hanging="360"/>
      </w:pPr>
    </w:lvl>
    <w:lvl w:ilvl="5" w:tplc="CE02A0E0" w:tentative="1">
      <w:start w:val="1"/>
      <w:numFmt w:val="lowerRoman"/>
      <w:lvlText w:val="%6."/>
      <w:lvlJc w:val="right"/>
      <w:pPr>
        <w:ind w:left="4680" w:hanging="180"/>
      </w:pPr>
    </w:lvl>
    <w:lvl w:ilvl="6" w:tplc="59B63420" w:tentative="1">
      <w:start w:val="1"/>
      <w:numFmt w:val="decimal"/>
      <w:lvlText w:val="%7."/>
      <w:lvlJc w:val="left"/>
      <w:pPr>
        <w:ind w:left="5400" w:hanging="360"/>
      </w:pPr>
    </w:lvl>
    <w:lvl w:ilvl="7" w:tplc="0336AF6C" w:tentative="1">
      <w:start w:val="1"/>
      <w:numFmt w:val="lowerLetter"/>
      <w:lvlText w:val="%8."/>
      <w:lvlJc w:val="left"/>
      <w:pPr>
        <w:ind w:left="6120" w:hanging="360"/>
      </w:pPr>
    </w:lvl>
    <w:lvl w:ilvl="8" w:tplc="5A38B19A" w:tentative="1">
      <w:start w:val="1"/>
      <w:numFmt w:val="lowerRoman"/>
      <w:lvlText w:val="%9."/>
      <w:lvlJc w:val="right"/>
      <w:pPr>
        <w:ind w:left="6840" w:hanging="180"/>
      </w:pPr>
    </w:lvl>
  </w:abstractNum>
  <w:abstractNum w:abstractNumId="5">
    <w:nsid w:val="431829BD"/>
    <w:multiLevelType w:val="hybridMultilevel"/>
    <w:tmpl w:val="34980610"/>
    <w:lvl w:ilvl="0" w:tplc="F0D6E7F6">
      <w:start w:val="2"/>
      <w:numFmt w:val="upperLetter"/>
      <w:lvlText w:val="%1."/>
      <w:lvlJc w:val="left"/>
      <w:pPr>
        <w:ind w:left="1080" w:hanging="360"/>
      </w:pPr>
      <w:rPr>
        <w:rFonts w:hint="default"/>
      </w:rPr>
    </w:lvl>
    <w:lvl w:ilvl="1" w:tplc="749A9522" w:tentative="1">
      <w:start w:val="1"/>
      <w:numFmt w:val="lowerLetter"/>
      <w:lvlText w:val="%2."/>
      <w:lvlJc w:val="left"/>
      <w:pPr>
        <w:ind w:left="1800" w:hanging="360"/>
      </w:pPr>
    </w:lvl>
    <w:lvl w:ilvl="2" w:tplc="B8FE8268" w:tentative="1">
      <w:start w:val="1"/>
      <w:numFmt w:val="lowerRoman"/>
      <w:lvlText w:val="%3."/>
      <w:lvlJc w:val="right"/>
      <w:pPr>
        <w:ind w:left="2520" w:hanging="180"/>
      </w:pPr>
    </w:lvl>
    <w:lvl w:ilvl="3" w:tplc="3B188C34" w:tentative="1">
      <w:start w:val="1"/>
      <w:numFmt w:val="decimal"/>
      <w:lvlText w:val="%4."/>
      <w:lvlJc w:val="left"/>
      <w:pPr>
        <w:ind w:left="3240" w:hanging="360"/>
      </w:pPr>
    </w:lvl>
    <w:lvl w:ilvl="4" w:tplc="27707894" w:tentative="1">
      <w:start w:val="1"/>
      <w:numFmt w:val="lowerLetter"/>
      <w:lvlText w:val="%5."/>
      <w:lvlJc w:val="left"/>
      <w:pPr>
        <w:ind w:left="3960" w:hanging="360"/>
      </w:pPr>
    </w:lvl>
    <w:lvl w:ilvl="5" w:tplc="6B900482" w:tentative="1">
      <w:start w:val="1"/>
      <w:numFmt w:val="lowerRoman"/>
      <w:lvlText w:val="%6."/>
      <w:lvlJc w:val="right"/>
      <w:pPr>
        <w:ind w:left="4680" w:hanging="180"/>
      </w:pPr>
    </w:lvl>
    <w:lvl w:ilvl="6" w:tplc="42C25D12" w:tentative="1">
      <w:start w:val="1"/>
      <w:numFmt w:val="decimal"/>
      <w:lvlText w:val="%7."/>
      <w:lvlJc w:val="left"/>
      <w:pPr>
        <w:ind w:left="5400" w:hanging="360"/>
      </w:pPr>
    </w:lvl>
    <w:lvl w:ilvl="7" w:tplc="16B6B9CE" w:tentative="1">
      <w:start w:val="1"/>
      <w:numFmt w:val="lowerLetter"/>
      <w:lvlText w:val="%8."/>
      <w:lvlJc w:val="left"/>
      <w:pPr>
        <w:ind w:left="6120" w:hanging="360"/>
      </w:pPr>
    </w:lvl>
    <w:lvl w:ilvl="8" w:tplc="BB8C842A" w:tentative="1">
      <w:start w:val="1"/>
      <w:numFmt w:val="lowerRoman"/>
      <w:lvlText w:val="%9."/>
      <w:lvlJc w:val="right"/>
      <w:pPr>
        <w:ind w:left="6840" w:hanging="180"/>
      </w:pPr>
    </w:lvl>
  </w:abstractNum>
  <w:abstractNum w:abstractNumId="6">
    <w:nsid w:val="43501CF5"/>
    <w:multiLevelType w:val="hybridMultilevel"/>
    <w:tmpl w:val="D7D0CBD6"/>
    <w:lvl w:ilvl="0" w:tplc="56FA50DA">
      <w:start w:val="1"/>
      <w:numFmt w:val="lowerLetter"/>
      <w:lvlText w:val="%1."/>
      <w:lvlJc w:val="left"/>
      <w:pPr>
        <w:ind w:left="1800" w:hanging="360"/>
      </w:pPr>
      <w:rPr>
        <w:rFonts w:hint="default"/>
      </w:rPr>
    </w:lvl>
    <w:lvl w:ilvl="1" w:tplc="0A9A077C" w:tentative="1">
      <w:start w:val="1"/>
      <w:numFmt w:val="lowerLetter"/>
      <w:lvlText w:val="%2."/>
      <w:lvlJc w:val="left"/>
      <w:pPr>
        <w:ind w:left="2520" w:hanging="360"/>
      </w:pPr>
    </w:lvl>
    <w:lvl w:ilvl="2" w:tplc="A29CD634" w:tentative="1">
      <w:start w:val="1"/>
      <w:numFmt w:val="lowerRoman"/>
      <w:lvlText w:val="%3."/>
      <w:lvlJc w:val="right"/>
      <w:pPr>
        <w:ind w:left="3240" w:hanging="180"/>
      </w:pPr>
    </w:lvl>
    <w:lvl w:ilvl="3" w:tplc="20083F4C" w:tentative="1">
      <w:start w:val="1"/>
      <w:numFmt w:val="decimal"/>
      <w:lvlText w:val="%4."/>
      <w:lvlJc w:val="left"/>
      <w:pPr>
        <w:ind w:left="3960" w:hanging="360"/>
      </w:pPr>
    </w:lvl>
    <w:lvl w:ilvl="4" w:tplc="BA640090" w:tentative="1">
      <w:start w:val="1"/>
      <w:numFmt w:val="lowerLetter"/>
      <w:lvlText w:val="%5."/>
      <w:lvlJc w:val="left"/>
      <w:pPr>
        <w:ind w:left="4680" w:hanging="360"/>
      </w:pPr>
    </w:lvl>
    <w:lvl w:ilvl="5" w:tplc="FC6EC470" w:tentative="1">
      <w:start w:val="1"/>
      <w:numFmt w:val="lowerRoman"/>
      <w:lvlText w:val="%6."/>
      <w:lvlJc w:val="right"/>
      <w:pPr>
        <w:ind w:left="5400" w:hanging="180"/>
      </w:pPr>
    </w:lvl>
    <w:lvl w:ilvl="6" w:tplc="B0D421F0" w:tentative="1">
      <w:start w:val="1"/>
      <w:numFmt w:val="decimal"/>
      <w:lvlText w:val="%7."/>
      <w:lvlJc w:val="left"/>
      <w:pPr>
        <w:ind w:left="6120" w:hanging="360"/>
      </w:pPr>
    </w:lvl>
    <w:lvl w:ilvl="7" w:tplc="48C2A998" w:tentative="1">
      <w:start w:val="1"/>
      <w:numFmt w:val="lowerLetter"/>
      <w:lvlText w:val="%8."/>
      <w:lvlJc w:val="left"/>
      <w:pPr>
        <w:ind w:left="6840" w:hanging="360"/>
      </w:pPr>
    </w:lvl>
    <w:lvl w:ilvl="8" w:tplc="BE4274E8" w:tentative="1">
      <w:start w:val="1"/>
      <w:numFmt w:val="lowerRoman"/>
      <w:lvlText w:val="%9."/>
      <w:lvlJc w:val="right"/>
      <w:pPr>
        <w:ind w:left="7560" w:hanging="180"/>
      </w:pPr>
    </w:lvl>
  </w:abstractNum>
  <w:abstractNum w:abstractNumId="7">
    <w:nsid w:val="59A01DB1"/>
    <w:multiLevelType w:val="hybridMultilevel"/>
    <w:tmpl w:val="15CA470C"/>
    <w:lvl w:ilvl="0" w:tplc="7EC24B18">
      <w:start w:val="1"/>
      <w:numFmt w:val="decimal"/>
      <w:lvlText w:val="%1."/>
      <w:lvlJc w:val="left"/>
      <w:pPr>
        <w:ind w:left="720" w:hanging="360"/>
      </w:pPr>
      <w:rPr>
        <w:rFonts w:hint="default"/>
      </w:rPr>
    </w:lvl>
    <w:lvl w:ilvl="1" w:tplc="3CB0B83E" w:tentative="1">
      <w:start w:val="1"/>
      <w:numFmt w:val="lowerLetter"/>
      <w:lvlText w:val="%2."/>
      <w:lvlJc w:val="left"/>
      <w:pPr>
        <w:ind w:left="1440" w:hanging="360"/>
      </w:pPr>
    </w:lvl>
    <w:lvl w:ilvl="2" w:tplc="D954EB46" w:tentative="1">
      <w:start w:val="1"/>
      <w:numFmt w:val="lowerRoman"/>
      <w:lvlText w:val="%3."/>
      <w:lvlJc w:val="right"/>
      <w:pPr>
        <w:ind w:left="2160" w:hanging="180"/>
      </w:pPr>
    </w:lvl>
    <w:lvl w:ilvl="3" w:tplc="A4FAA198" w:tentative="1">
      <w:start w:val="1"/>
      <w:numFmt w:val="decimal"/>
      <w:lvlText w:val="%4."/>
      <w:lvlJc w:val="left"/>
      <w:pPr>
        <w:ind w:left="2880" w:hanging="360"/>
      </w:pPr>
    </w:lvl>
    <w:lvl w:ilvl="4" w:tplc="D304CEE4" w:tentative="1">
      <w:start w:val="1"/>
      <w:numFmt w:val="lowerLetter"/>
      <w:lvlText w:val="%5."/>
      <w:lvlJc w:val="left"/>
      <w:pPr>
        <w:ind w:left="3600" w:hanging="360"/>
      </w:pPr>
    </w:lvl>
    <w:lvl w:ilvl="5" w:tplc="85A0BBCA" w:tentative="1">
      <w:start w:val="1"/>
      <w:numFmt w:val="lowerRoman"/>
      <w:lvlText w:val="%6."/>
      <w:lvlJc w:val="right"/>
      <w:pPr>
        <w:ind w:left="4320" w:hanging="180"/>
      </w:pPr>
    </w:lvl>
    <w:lvl w:ilvl="6" w:tplc="EE66485A" w:tentative="1">
      <w:start w:val="1"/>
      <w:numFmt w:val="decimal"/>
      <w:lvlText w:val="%7."/>
      <w:lvlJc w:val="left"/>
      <w:pPr>
        <w:ind w:left="5040" w:hanging="360"/>
      </w:pPr>
    </w:lvl>
    <w:lvl w:ilvl="7" w:tplc="FC328C08" w:tentative="1">
      <w:start w:val="1"/>
      <w:numFmt w:val="lowerLetter"/>
      <w:lvlText w:val="%8."/>
      <w:lvlJc w:val="left"/>
      <w:pPr>
        <w:ind w:left="5760" w:hanging="360"/>
      </w:pPr>
    </w:lvl>
    <w:lvl w:ilvl="8" w:tplc="93E68888" w:tentative="1">
      <w:start w:val="1"/>
      <w:numFmt w:val="lowerRoman"/>
      <w:lvlText w:val="%9."/>
      <w:lvlJc w:val="right"/>
      <w:pPr>
        <w:ind w:left="6480" w:hanging="180"/>
      </w:pPr>
    </w:lvl>
  </w:abstractNum>
  <w:abstractNum w:abstractNumId="8">
    <w:nsid w:val="5C7B2DBA"/>
    <w:multiLevelType w:val="hybridMultilevel"/>
    <w:tmpl w:val="A2365E10"/>
    <w:lvl w:ilvl="0" w:tplc="C3703AD8">
      <w:start w:val="1"/>
      <w:numFmt w:val="lowerLetter"/>
      <w:lvlText w:val="%1."/>
      <w:lvlJc w:val="left"/>
      <w:pPr>
        <w:ind w:left="1080" w:hanging="360"/>
      </w:pPr>
      <w:rPr>
        <w:rFonts w:hint="default"/>
      </w:rPr>
    </w:lvl>
    <w:lvl w:ilvl="1" w:tplc="D5FE1470" w:tentative="1">
      <w:start w:val="1"/>
      <w:numFmt w:val="lowerLetter"/>
      <w:lvlText w:val="%2."/>
      <w:lvlJc w:val="left"/>
      <w:pPr>
        <w:ind w:left="1800" w:hanging="360"/>
      </w:pPr>
    </w:lvl>
    <w:lvl w:ilvl="2" w:tplc="4BD47E62" w:tentative="1">
      <w:start w:val="1"/>
      <w:numFmt w:val="lowerRoman"/>
      <w:lvlText w:val="%3."/>
      <w:lvlJc w:val="right"/>
      <w:pPr>
        <w:ind w:left="2520" w:hanging="180"/>
      </w:pPr>
    </w:lvl>
    <w:lvl w:ilvl="3" w:tplc="D9C60040" w:tentative="1">
      <w:start w:val="1"/>
      <w:numFmt w:val="decimal"/>
      <w:lvlText w:val="%4."/>
      <w:lvlJc w:val="left"/>
      <w:pPr>
        <w:ind w:left="3240" w:hanging="360"/>
      </w:pPr>
    </w:lvl>
    <w:lvl w:ilvl="4" w:tplc="CEFC3CD0" w:tentative="1">
      <w:start w:val="1"/>
      <w:numFmt w:val="lowerLetter"/>
      <w:lvlText w:val="%5."/>
      <w:lvlJc w:val="left"/>
      <w:pPr>
        <w:ind w:left="3960" w:hanging="360"/>
      </w:pPr>
    </w:lvl>
    <w:lvl w:ilvl="5" w:tplc="4E326898" w:tentative="1">
      <w:start w:val="1"/>
      <w:numFmt w:val="lowerRoman"/>
      <w:lvlText w:val="%6."/>
      <w:lvlJc w:val="right"/>
      <w:pPr>
        <w:ind w:left="4680" w:hanging="180"/>
      </w:pPr>
    </w:lvl>
    <w:lvl w:ilvl="6" w:tplc="211A2C2A" w:tentative="1">
      <w:start w:val="1"/>
      <w:numFmt w:val="decimal"/>
      <w:lvlText w:val="%7."/>
      <w:lvlJc w:val="left"/>
      <w:pPr>
        <w:ind w:left="5400" w:hanging="360"/>
      </w:pPr>
    </w:lvl>
    <w:lvl w:ilvl="7" w:tplc="B1689310" w:tentative="1">
      <w:start w:val="1"/>
      <w:numFmt w:val="lowerLetter"/>
      <w:lvlText w:val="%8."/>
      <w:lvlJc w:val="left"/>
      <w:pPr>
        <w:ind w:left="6120" w:hanging="360"/>
      </w:pPr>
    </w:lvl>
    <w:lvl w:ilvl="8" w:tplc="788E6274" w:tentative="1">
      <w:start w:val="1"/>
      <w:numFmt w:val="lowerRoman"/>
      <w:lvlText w:val="%9."/>
      <w:lvlJc w:val="right"/>
      <w:pPr>
        <w:ind w:left="6840" w:hanging="180"/>
      </w:pPr>
    </w:lvl>
  </w:abstractNum>
  <w:abstractNum w:abstractNumId="9">
    <w:nsid w:val="6A6B5E19"/>
    <w:multiLevelType w:val="hybridMultilevel"/>
    <w:tmpl w:val="40429556"/>
    <w:lvl w:ilvl="0" w:tplc="67E2D56A">
      <w:start w:val="1"/>
      <w:numFmt w:val="lowerRoman"/>
      <w:lvlText w:val="%1."/>
      <w:lvlJc w:val="left"/>
      <w:pPr>
        <w:ind w:left="1800" w:hanging="720"/>
      </w:pPr>
      <w:rPr>
        <w:rFonts w:hint="default"/>
      </w:rPr>
    </w:lvl>
    <w:lvl w:ilvl="1" w:tplc="E7683FC8" w:tentative="1">
      <w:start w:val="1"/>
      <w:numFmt w:val="lowerLetter"/>
      <w:lvlText w:val="%2."/>
      <w:lvlJc w:val="left"/>
      <w:pPr>
        <w:ind w:left="2160" w:hanging="360"/>
      </w:pPr>
    </w:lvl>
    <w:lvl w:ilvl="2" w:tplc="6002AE88" w:tentative="1">
      <w:start w:val="1"/>
      <w:numFmt w:val="lowerRoman"/>
      <w:lvlText w:val="%3."/>
      <w:lvlJc w:val="right"/>
      <w:pPr>
        <w:ind w:left="2880" w:hanging="180"/>
      </w:pPr>
    </w:lvl>
    <w:lvl w:ilvl="3" w:tplc="478AF04A" w:tentative="1">
      <w:start w:val="1"/>
      <w:numFmt w:val="decimal"/>
      <w:lvlText w:val="%4."/>
      <w:lvlJc w:val="left"/>
      <w:pPr>
        <w:ind w:left="3600" w:hanging="360"/>
      </w:pPr>
    </w:lvl>
    <w:lvl w:ilvl="4" w:tplc="D1900200" w:tentative="1">
      <w:start w:val="1"/>
      <w:numFmt w:val="lowerLetter"/>
      <w:lvlText w:val="%5."/>
      <w:lvlJc w:val="left"/>
      <w:pPr>
        <w:ind w:left="4320" w:hanging="360"/>
      </w:pPr>
    </w:lvl>
    <w:lvl w:ilvl="5" w:tplc="F4B207D0" w:tentative="1">
      <w:start w:val="1"/>
      <w:numFmt w:val="lowerRoman"/>
      <w:lvlText w:val="%6."/>
      <w:lvlJc w:val="right"/>
      <w:pPr>
        <w:ind w:left="5040" w:hanging="180"/>
      </w:pPr>
    </w:lvl>
    <w:lvl w:ilvl="6" w:tplc="225696A4" w:tentative="1">
      <w:start w:val="1"/>
      <w:numFmt w:val="decimal"/>
      <w:lvlText w:val="%7."/>
      <w:lvlJc w:val="left"/>
      <w:pPr>
        <w:ind w:left="5760" w:hanging="360"/>
      </w:pPr>
    </w:lvl>
    <w:lvl w:ilvl="7" w:tplc="B94AC5E4" w:tentative="1">
      <w:start w:val="1"/>
      <w:numFmt w:val="lowerLetter"/>
      <w:lvlText w:val="%8."/>
      <w:lvlJc w:val="left"/>
      <w:pPr>
        <w:ind w:left="6480" w:hanging="360"/>
      </w:pPr>
    </w:lvl>
    <w:lvl w:ilvl="8" w:tplc="7160F430" w:tentative="1">
      <w:start w:val="1"/>
      <w:numFmt w:val="lowerRoman"/>
      <w:lvlText w:val="%9."/>
      <w:lvlJc w:val="right"/>
      <w:pPr>
        <w:ind w:left="7200" w:hanging="180"/>
      </w:pPr>
    </w:lvl>
  </w:abstractNum>
  <w:abstractNum w:abstractNumId="10">
    <w:nsid w:val="758C567C"/>
    <w:multiLevelType w:val="hybridMultilevel"/>
    <w:tmpl w:val="C46AAC86"/>
    <w:lvl w:ilvl="0" w:tplc="750E1284">
      <w:start w:val="1"/>
      <w:numFmt w:val="lowerRoman"/>
      <w:lvlText w:val="%1."/>
      <w:lvlJc w:val="left"/>
      <w:pPr>
        <w:ind w:left="1080" w:hanging="720"/>
      </w:pPr>
      <w:rPr>
        <w:rFonts w:hint="default"/>
      </w:rPr>
    </w:lvl>
    <w:lvl w:ilvl="1" w:tplc="DA0CBFEE" w:tentative="1">
      <w:start w:val="1"/>
      <w:numFmt w:val="lowerLetter"/>
      <w:lvlText w:val="%2."/>
      <w:lvlJc w:val="left"/>
      <w:pPr>
        <w:ind w:left="1440" w:hanging="360"/>
      </w:pPr>
    </w:lvl>
    <w:lvl w:ilvl="2" w:tplc="B8E6D2C4" w:tentative="1">
      <w:start w:val="1"/>
      <w:numFmt w:val="lowerRoman"/>
      <w:lvlText w:val="%3."/>
      <w:lvlJc w:val="right"/>
      <w:pPr>
        <w:ind w:left="2160" w:hanging="180"/>
      </w:pPr>
    </w:lvl>
    <w:lvl w:ilvl="3" w:tplc="37E0F5FE" w:tentative="1">
      <w:start w:val="1"/>
      <w:numFmt w:val="decimal"/>
      <w:lvlText w:val="%4."/>
      <w:lvlJc w:val="left"/>
      <w:pPr>
        <w:ind w:left="2880" w:hanging="360"/>
      </w:pPr>
    </w:lvl>
    <w:lvl w:ilvl="4" w:tplc="C1BCCDD0" w:tentative="1">
      <w:start w:val="1"/>
      <w:numFmt w:val="lowerLetter"/>
      <w:lvlText w:val="%5."/>
      <w:lvlJc w:val="left"/>
      <w:pPr>
        <w:ind w:left="3600" w:hanging="360"/>
      </w:pPr>
    </w:lvl>
    <w:lvl w:ilvl="5" w:tplc="18D86B2E" w:tentative="1">
      <w:start w:val="1"/>
      <w:numFmt w:val="lowerRoman"/>
      <w:lvlText w:val="%6."/>
      <w:lvlJc w:val="right"/>
      <w:pPr>
        <w:ind w:left="4320" w:hanging="180"/>
      </w:pPr>
    </w:lvl>
    <w:lvl w:ilvl="6" w:tplc="61928090" w:tentative="1">
      <w:start w:val="1"/>
      <w:numFmt w:val="decimal"/>
      <w:lvlText w:val="%7."/>
      <w:lvlJc w:val="left"/>
      <w:pPr>
        <w:ind w:left="5040" w:hanging="360"/>
      </w:pPr>
    </w:lvl>
    <w:lvl w:ilvl="7" w:tplc="9A8ED376" w:tentative="1">
      <w:start w:val="1"/>
      <w:numFmt w:val="lowerLetter"/>
      <w:lvlText w:val="%8."/>
      <w:lvlJc w:val="left"/>
      <w:pPr>
        <w:ind w:left="5760" w:hanging="360"/>
      </w:pPr>
    </w:lvl>
    <w:lvl w:ilvl="8" w:tplc="EA960302" w:tentative="1">
      <w:start w:val="1"/>
      <w:numFmt w:val="lowerRoman"/>
      <w:lvlText w:val="%9."/>
      <w:lvlJc w:val="right"/>
      <w:pPr>
        <w:ind w:left="6480" w:hanging="180"/>
      </w:pPr>
    </w:lvl>
  </w:abstractNum>
  <w:num w:numId="1">
    <w:abstractNumId w:val="7"/>
  </w:num>
  <w:num w:numId="2">
    <w:abstractNumId w:val="8"/>
  </w:num>
  <w:num w:numId="3">
    <w:abstractNumId w:val="1"/>
  </w:num>
  <w:num w:numId="4">
    <w:abstractNumId w:val="4"/>
  </w:num>
  <w:num w:numId="5">
    <w:abstractNumId w:val="2"/>
  </w:num>
  <w:num w:numId="6">
    <w:abstractNumId w:val="10"/>
  </w:num>
  <w:num w:numId="7">
    <w:abstractNumId w:val="5"/>
  </w:num>
  <w:num w:numId="8">
    <w:abstractNumId w:val="3"/>
  </w:num>
  <w:num w:numId="9">
    <w:abstractNumId w:val="9"/>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26A"/>
    <w:rsid w:val="0006625C"/>
    <w:rsid w:val="000918FF"/>
    <w:rsid w:val="000D0743"/>
    <w:rsid w:val="000F18AB"/>
    <w:rsid w:val="0013438A"/>
    <w:rsid w:val="0016260C"/>
    <w:rsid w:val="002318B8"/>
    <w:rsid w:val="002659D2"/>
    <w:rsid w:val="0029650F"/>
    <w:rsid w:val="003A0055"/>
    <w:rsid w:val="003A3F2D"/>
    <w:rsid w:val="00407661"/>
    <w:rsid w:val="00436406"/>
    <w:rsid w:val="00497B02"/>
    <w:rsid w:val="004C7A84"/>
    <w:rsid w:val="00524F02"/>
    <w:rsid w:val="00532B94"/>
    <w:rsid w:val="00573AC3"/>
    <w:rsid w:val="00573FEF"/>
    <w:rsid w:val="005F63BC"/>
    <w:rsid w:val="00624C49"/>
    <w:rsid w:val="00652DA7"/>
    <w:rsid w:val="006A7265"/>
    <w:rsid w:val="0071594E"/>
    <w:rsid w:val="007325A7"/>
    <w:rsid w:val="00737AC3"/>
    <w:rsid w:val="00794BEF"/>
    <w:rsid w:val="008040E7"/>
    <w:rsid w:val="008660B2"/>
    <w:rsid w:val="008D6326"/>
    <w:rsid w:val="00941080"/>
    <w:rsid w:val="00971C1E"/>
    <w:rsid w:val="00973D40"/>
    <w:rsid w:val="00A4337E"/>
    <w:rsid w:val="00AC35CE"/>
    <w:rsid w:val="00AD7A98"/>
    <w:rsid w:val="00B0358F"/>
    <w:rsid w:val="00B262FB"/>
    <w:rsid w:val="00B353DF"/>
    <w:rsid w:val="00B94F53"/>
    <w:rsid w:val="00C01914"/>
    <w:rsid w:val="00C6696E"/>
    <w:rsid w:val="00CA34CC"/>
    <w:rsid w:val="00CF4242"/>
    <w:rsid w:val="00D34931"/>
    <w:rsid w:val="00D467F7"/>
    <w:rsid w:val="00DD15A7"/>
    <w:rsid w:val="00DE705B"/>
    <w:rsid w:val="00E220CD"/>
    <w:rsid w:val="00F54C33"/>
    <w:rsid w:val="00F8526A"/>
    <w:rsid w:val="00FA22F5"/>
    <w:rsid w:val="00FC583F"/>
    <w:rsid w:val="00FD2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BDF4F5-2211-47FF-9F15-A151BB3FD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60B2"/>
    <w:pPr>
      <w:ind w:left="720"/>
      <w:contextualSpacing/>
    </w:pPr>
  </w:style>
  <w:style w:type="paragraph" w:styleId="Header">
    <w:name w:val="header"/>
    <w:basedOn w:val="Normal"/>
    <w:link w:val="HeaderChar"/>
    <w:uiPriority w:val="99"/>
    <w:unhideWhenUsed/>
    <w:rsid w:val="00D349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4931"/>
  </w:style>
  <w:style w:type="paragraph" w:styleId="Footer">
    <w:name w:val="footer"/>
    <w:basedOn w:val="Normal"/>
    <w:link w:val="FooterChar"/>
    <w:uiPriority w:val="99"/>
    <w:unhideWhenUsed/>
    <w:rsid w:val="00D349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49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CD9149-105F-4FDC-8140-791B5C9F9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831</Words>
  <Characters>4740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 MWANIAH</dc:creator>
  <cp:lastModifiedBy>sheilahchemtai98@gmail.com</cp:lastModifiedBy>
  <cp:revision>2</cp:revision>
  <dcterms:created xsi:type="dcterms:W3CDTF">2020-10-05T22:58:00Z</dcterms:created>
  <dcterms:modified xsi:type="dcterms:W3CDTF">2020-10-05T22:58:00Z</dcterms:modified>
</cp:coreProperties>
</file>